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F216E" w14:textId="6533FA16" w:rsidR="00E61B60" w:rsidRPr="00E24C89" w:rsidRDefault="00E61B60" w:rsidP="00E61B60">
      <w:pPr>
        <w:tabs>
          <w:tab w:val="center" w:pos="4536"/>
          <w:tab w:val="right" w:pos="7938"/>
          <w:tab w:val="right" w:pos="9639"/>
        </w:tabs>
        <w:ind w:right="2"/>
        <w:rPr>
          <w:rFonts w:ascii="Arial" w:hAnsi="Arial" w:cs="Arial"/>
          <w:b/>
          <w:bCs/>
          <w:sz w:val="28"/>
          <w:lang w:val="de-DE"/>
        </w:rPr>
      </w:pPr>
      <w:bookmarkStart w:id="0" w:name="historyclause"/>
      <w:bookmarkStart w:id="1" w:name="_Toc383764588"/>
      <w:r w:rsidRPr="00E24C89">
        <w:rPr>
          <w:rFonts w:ascii="Arial" w:hAnsi="Arial" w:cs="Arial"/>
          <w:b/>
          <w:bCs/>
          <w:sz w:val="28"/>
          <w:lang w:val="de-DE"/>
        </w:rPr>
        <w:t>3GPP TSG RAN WG1 #10</w:t>
      </w:r>
      <w:r w:rsidR="00392B9F" w:rsidRPr="00E24C89">
        <w:rPr>
          <w:rFonts w:ascii="Arial" w:hAnsi="Arial" w:cs="Arial"/>
          <w:b/>
          <w:bCs/>
          <w:sz w:val="28"/>
          <w:lang w:val="de-DE"/>
        </w:rPr>
        <w:t>9</w:t>
      </w:r>
      <w:r w:rsidRPr="00E24C89">
        <w:rPr>
          <w:rFonts w:ascii="Arial" w:hAnsi="Arial" w:cs="Arial"/>
          <w:b/>
          <w:bCs/>
          <w:sz w:val="28"/>
          <w:lang w:val="de-DE"/>
        </w:rPr>
        <w:t>-e</w:t>
      </w:r>
      <w:r w:rsidRPr="00E24C89">
        <w:rPr>
          <w:rFonts w:ascii="Arial" w:hAnsi="Arial" w:cs="Arial"/>
          <w:b/>
          <w:bCs/>
          <w:sz w:val="28"/>
          <w:lang w:val="de-DE"/>
        </w:rPr>
        <w:tab/>
      </w:r>
      <w:r w:rsidRPr="00E24C89">
        <w:rPr>
          <w:rFonts w:ascii="Arial" w:hAnsi="Arial" w:cs="Arial"/>
          <w:b/>
          <w:bCs/>
          <w:sz w:val="28"/>
          <w:lang w:val="de-DE"/>
        </w:rPr>
        <w:tab/>
      </w:r>
      <w:r w:rsidRPr="00E24C89">
        <w:rPr>
          <w:rFonts w:ascii="Arial" w:hAnsi="Arial" w:cs="Arial"/>
          <w:b/>
          <w:bCs/>
          <w:sz w:val="28"/>
          <w:lang w:val="de-DE"/>
        </w:rPr>
        <w:tab/>
        <w:t xml:space="preserve">           </w:t>
      </w:r>
      <w:r w:rsidR="00095C51">
        <w:rPr>
          <w:rFonts w:ascii="Arial" w:hAnsi="Arial" w:cs="Arial"/>
          <w:b/>
          <w:bCs/>
          <w:sz w:val="28"/>
          <w:lang w:val="de-DE"/>
        </w:rPr>
        <w:t xml:space="preserve"> </w:t>
      </w:r>
      <w:r w:rsidR="00E24C89" w:rsidRPr="00E24C89">
        <w:rPr>
          <w:rFonts w:ascii="Arial" w:hAnsi="Arial" w:cs="Arial"/>
          <w:b/>
          <w:bCs/>
          <w:sz w:val="28"/>
          <w:lang w:val="de-DE"/>
        </w:rPr>
        <w:t>R1-220470</w:t>
      </w:r>
      <w:r w:rsidR="00E24C89">
        <w:rPr>
          <w:rFonts w:ascii="Arial" w:hAnsi="Arial" w:cs="Arial"/>
          <w:b/>
          <w:bCs/>
          <w:sz w:val="28"/>
          <w:lang w:val="de-DE"/>
        </w:rPr>
        <w:t>5</w:t>
      </w:r>
    </w:p>
    <w:p w14:paraId="74927377" w14:textId="65374FF0" w:rsidR="00E61B60" w:rsidRPr="009513AC" w:rsidRDefault="00E61B60" w:rsidP="00E61B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92B9F">
        <w:rPr>
          <w:rFonts w:ascii="Arial" w:eastAsia="MS Mincho" w:hAnsi="Arial" w:cs="Arial"/>
          <w:b/>
          <w:bCs/>
          <w:sz w:val="28"/>
          <w:lang w:eastAsia="ja-JP"/>
        </w:rPr>
        <w:t>May</w:t>
      </w:r>
      <w:r>
        <w:rPr>
          <w:rFonts w:ascii="Arial" w:eastAsia="MS Mincho" w:hAnsi="Arial" w:cs="Arial"/>
          <w:b/>
          <w:bCs/>
          <w:sz w:val="28"/>
          <w:lang w:eastAsia="ja-JP"/>
        </w:rPr>
        <w:t xml:space="preserve"> </w:t>
      </w:r>
      <w:r w:rsidR="00392B9F">
        <w:rPr>
          <w:rFonts w:ascii="Arial" w:eastAsia="MS Mincho" w:hAnsi="Arial" w:cs="Arial"/>
          <w:b/>
          <w:bCs/>
          <w:sz w:val="28"/>
          <w:lang w:eastAsia="ja-JP"/>
        </w:rPr>
        <w:t>9</w:t>
      </w:r>
      <w:r w:rsidR="00392B9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E24C89">
        <w:rPr>
          <w:rFonts w:ascii="Arial" w:eastAsia="MS Mincho" w:hAnsi="Arial" w:cs="Arial"/>
          <w:b/>
          <w:bCs/>
          <w:sz w:val="28"/>
          <w:lang w:eastAsia="ja-JP"/>
        </w:rPr>
        <w:t xml:space="preserve"> </w:t>
      </w:r>
      <w:r w:rsidR="00392B9F">
        <w:rPr>
          <w:rFonts w:ascii="Arial" w:eastAsia="MS Mincho" w:hAnsi="Arial" w:cs="Arial"/>
          <w:b/>
          <w:bCs/>
          <w:sz w:val="28"/>
          <w:lang w:eastAsia="ja-JP"/>
        </w:rPr>
        <w:t>20</w:t>
      </w:r>
      <w:r w:rsidR="00392B9F">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EDF6794" w14:textId="77777777" w:rsidR="00911019" w:rsidRPr="00162612" w:rsidRDefault="00911019" w:rsidP="000F3D2D">
      <w:pPr>
        <w:tabs>
          <w:tab w:val="center" w:pos="4536"/>
          <w:tab w:val="right" w:pos="9072"/>
        </w:tabs>
        <w:rPr>
          <w:rFonts w:eastAsia="新細明體"/>
          <w:b/>
          <w:bCs/>
          <w:noProof/>
          <w:sz w:val="28"/>
          <w:szCs w:val="20"/>
          <w:lang w:eastAsia="en-US"/>
        </w:rPr>
      </w:pPr>
    </w:p>
    <w:p w14:paraId="4593D060" w14:textId="68978BD1"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9042D0" w:rsidRPr="00162612">
        <w:rPr>
          <w:rFonts w:eastAsia="MS Mincho" w:cs="Arial"/>
          <w:bCs/>
          <w:noProof w:val="0"/>
          <w:sz w:val="28"/>
          <w:szCs w:val="24"/>
          <w:lang w:val="en-US" w:eastAsia="ja-JP"/>
        </w:rPr>
        <w:t>8.7.2</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03ADB58E"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916CE4" w:rsidRPr="004C1209">
        <w:rPr>
          <w:rFonts w:eastAsia="MS Mincho" w:cs="Arial"/>
          <w:bCs/>
          <w:sz w:val="27"/>
          <w:szCs w:val="27"/>
          <w:lang w:val="en-US"/>
        </w:rPr>
        <w:t>Maintenance on DCI-based PDCCH Monitoring Adaptation</w:t>
      </w:r>
    </w:p>
    <w:p w14:paraId="2AC9A13B" w14:textId="330F04E8"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p>
    <w:bookmarkEnd w:id="0"/>
    <w:bookmarkEnd w:id="1"/>
    <w:p w14:paraId="7B7D740C" w14:textId="2D57BFDB" w:rsidR="00FD1DE5" w:rsidRPr="00F250AF" w:rsidRDefault="00106E00" w:rsidP="00F250AF">
      <w:pPr>
        <w:pStyle w:val="Heading1"/>
        <w:jc w:val="both"/>
        <w:rPr>
          <w:rFonts w:ascii="Times New Roman" w:hAnsi="Times New Roman"/>
          <w:lang w:val="en-US"/>
        </w:rPr>
      </w:pPr>
      <w:r w:rsidRPr="00F250AF">
        <w:rPr>
          <w:rFonts w:ascii="Times New Roman" w:hAnsi="Times New Roman"/>
          <w:lang w:val="en-US"/>
        </w:rPr>
        <w:t>Introduction</w:t>
      </w:r>
      <w:r w:rsidR="001715DE" w:rsidRPr="00F250AF">
        <w:rPr>
          <w:rFonts w:ascii="Times New Roman" w:hAnsi="Times New Roman"/>
          <w:lang w:val="en-US"/>
        </w:rPr>
        <w:t xml:space="preserve"> </w:t>
      </w:r>
    </w:p>
    <w:p w14:paraId="108649B7" w14:textId="456827B1" w:rsidR="00A1175B" w:rsidRDefault="00A1175B" w:rsidP="00A1175B">
      <w:pPr>
        <w:jc w:val="both"/>
        <w:rPr>
          <w:rFonts w:eastAsia="DengXian"/>
          <w:sz w:val="22"/>
          <w:lang w:eastAsia="zh-CN"/>
        </w:rPr>
      </w:pPr>
      <w:r>
        <w:rPr>
          <w:rFonts w:eastAsia="DengXian"/>
          <w:sz w:val="22"/>
          <w:lang w:eastAsia="zh-CN"/>
        </w:rPr>
        <w:t xml:space="preserve">In this contribution, the following identified issues for DCI-based PDCCH monitoring adaptation after RAN1#108-e meeting </w:t>
      </w:r>
      <w:r>
        <w:rPr>
          <w:rFonts w:eastAsia="DengXian"/>
          <w:sz w:val="22"/>
          <w:lang w:eastAsia="zh-CN"/>
        </w:rPr>
        <w:fldChar w:fldCharType="begin"/>
      </w:r>
      <w:r>
        <w:rPr>
          <w:rFonts w:eastAsia="DengXian"/>
          <w:sz w:val="22"/>
          <w:lang w:eastAsia="zh-CN"/>
        </w:rPr>
        <w:instrText xml:space="preserve"> REF _Ref95765156 \n \h </w:instrText>
      </w:r>
      <w:r>
        <w:rPr>
          <w:rFonts w:eastAsia="DengXian"/>
          <w:sz w:val="22"/>
          <w:lang w:eastAsia="zh-CN"/>
        </w:rPr>
      </w:r>
      <w:r>
        <w:rPr>
          <w:rFonts w:eastAsia="DengXian"/>
          <w:sz w:val="22"/>
          <w:lang w:eastAsia="zh-CN"/>
        </w:rPr>
        <w:fldChar w:fldCharType="separate"/>
      </w:r>
      <w:r>
        <w:rPr>
          <w:rFonts w:eastAsia="DengXian"/>
          <w:sz w:val="22"/>
          <w:lang w:eastAsia="zh-CN"/>
        </w:rPr>
        <w:t>[1]</w:t>
      </w:r>
      <w:r>
        <w:rPr>
          <w:rFonts w:eastAsia="DengXian"/>
          <w:sz w:val="22"/>
          <w:lang w:eastAsia="zh-CN"/>
        </w:rPr>
        <w:fldChar w:fldCharType="end"/>
      </w:r>
      <w:r>
        <w:rPr>
          <w:rFonts w:eastAsia="DengXian"/>
          <w:sz w:val="22"/>
          <w:lang w:eastAsia="zh-CN"/>
        </w:rPr>
        <w:t>-</w:t>
      </w:r>
      <w:r w:rsidR="009316BD">
        <w:rPr>
          <w:rFonts w:eastAsia="DengXian"/>
          <w:sz w:val="22"/>
          <w:lang w:eastAsia="zh-CN"/>
        </w:rPr>
        <w:fldChar w:fldCharType="begin"/>
      </w:r>
      <w:r w:rsidR="009316BD">
        <w:rPr>
          <w:rFonts w:eastAsia="DengXian"/>
          <w:sz w:val="22"/>
          <w:lang w:eastAsia="zh-CN"/>
        </w:rPr>
        <w:instrText xml:space="preserve"> REF _Ref101811631 \n \h </w:instrText>
      </w:r>
      <w:r w:rsidR="009316BD">
        <w:rPr>
          <w:rFonts w:eastAsia="DengXian"/>
          <w:sz w:val="22"/>
          <w:lang w:eastAsia="zh-CN"/>
        </w:rPr>
      </w:r>
      <w:r w:rsidR="009316BD">
        <w:rPr>
          <w:rFonts w:eastAsia="DengXian"/>
          <w:sz w:val="22"/>
          <w:lang w:eastAsia="zh-CN"/>
        </w:rPr>
        <w:fldChar w:fldCharType="separate"/>
      </w:r>
      <w:r w:rsidR="009316BD">
        <w:rPr>
          <w:rFonts w:eastAsia="DengXian"/>
          <w:sz w:val="22"/>
          <w:lang w:eastAsia="zh-CN"/>
        </w:rPr>
        <w:t>[5]</w:t>
      </w:r>
      <w:r w:rsidR="009316BD">
        <w:rPr>
          <w:rFonts w:eastAsia="DengXian"/>
          <w:sz w:val="22"/>
          <w:lang w:eastAsia="zh-CN"/>
        </w:rPr>
        <w:fldChar w:fldCharType="end"/>
      </w:r>
      <w:r>
        <w:rPr>
          <w:rFonts w:eastAsia="DengXian"/>
          <w:sz w:val="22"/>
          <w:lang w:eastAsia="zh-CN"/>
        </w:rPr>
        <w:t xml:space="preserve"> will be discussed and resolved:</w:t>
      </w:r>
    </w:p>
    <w:p w14:paraId="6AD61F72" w14:textId="77777777" w:rsidR="00A1175B" w:rsidRDefault="00A1175B" w:rsidP="00A1175B">
      <w:pPr>
        <w:jc w:val="both"/>
        <w:rPr>
          <w:rFonts w:eastAsia="DengXian"/>
          <w:sz w:val="22"/>
          <w:lang w:eastAsia="zh-CN"/>
        </w:rPr>
      </w:pPr>
    </w:p>
    <w:p w14:paraId="741D5FC2" w14:textId="77777777" w:rsidR="00A1175B" w:rsidRDefault="00A1175B" w:rsidP="00A1175B">
      <w:pPr>
        <w:pStyle w:val="ListParagraph"/>
        <w:numPr>
          <w:ilvl w:val="0"/>
          <w:numId w:val="17"/>
        </w:numPr>
        <w:jc w:val="both"/>
        <w:rPr>
          <w:rFonts w:eastAsiaTheme="minorEastAsia"/>
          <w:sz w:val="22"/>
          <w:lang w:eastAsia="zh-TW"/>
        </w:rPr>
      </w:pPr>
      <w:r w:rsidRPr="00A1175B">
        <w:rPr>
          <w:rFonts w:eastAsiaTheme="minorEastAsia"/>
          <w:sz w:val="22"/>
          <w:lang w:eastAsia="zh-TW"/>
        </w:rPr>
        <w:t>Application delay and retransmission handling</w:t>
      </w:r>
    </w:p>
    <w:p w14:paraId="11DFB5D9" w14:textId="77777777" w:rsidR="00A1175B" w:rsidRDefault="00A1175B" w:rsidP="00A1175B">
      <w:pPr>
        <w:pStyle w:val="ListParagraph"/>
        <w:numPr>
          <w:ilvl w:val="0"/>
          <w:numId w:val="17"/>
        </w:numPr>
        <w:jc w:val="both"/>
        <w:rPr>
          <w:rFonts w:eastAsiaTheme="minorEastAsia"/>
          <w:sz w:val="22"/>
          <w:lang w:eastAsia="zh-TW"/>
        </w:rPr>
      </w:pPr>
      <w:r>
        <w:rPr>
          <w:rFonts w:eastAsiaTheme="minorEastAsia"/>
          <w:sz w:val="22"/>
          <w:lang w:eastAsia="zh-TW"/>
        </w:rPr>
        <w:t>Cross-feature interactions</w:t>
      </w:r>
    </w:p>
    <w:p w14:paraId="6CEEA449" w14:textId="77777777" w:rsidR="00A1175B" w:rsidRDefault="00A1175B" w:rsidP="00A1175B">
      <w:pPr>
        <w:pStyle w:val="ListParagraph"/>
        <w:numPr>
          <w:ilvl w:val="1"/>
          <w:numId w:val="17"/>
        </w:numPr>
        <w:jc w:val="both"/>
        <w:rPr>
          <w:rFonts w:eastAsiaTheme="minorEastAsia"/>
          <w:sz w:val="22"/>
          <w:lang w:eastAsia="zh-TW"/>
        </w:rPr>
      </w:pPr>
      <w:r w:rsidRPr="00A1175B">
        <w:rPr>
          <w:rFonts w:eastAsiaTheme="minorEastAsia"/>
          <w:sz w:val="22"/>
          <w:lang w:eastAsia="zh-TW"/>
        </w:rPr>
        <w:t>PDCCH skipping and RACH/SR</w:t>
      </w:r>
    </w:p>
    <w:p w14:paraId="6ABAA65D" w14:textId="77777777" w:rsidR="00A1175B" w:rsidRDefault="00A1175B" w:rsidP="00A1175B">
      <w:pPr>
        <w:pStyle w:val="ListParagraph"/>
        <w:numPr>
          <w:ilvl w:val="1"/>
          <w:numId w:val="17"/>
        </w:numPr>
        <w:jc w:val="both"/>
        <w:rPr>
          <w:rFonts w:eastAsiaTheme="minorEastAsia"/>
          <w:sz w:val="22"/>
          <w:lang w:eastAsia="zh-TW"/>
        </w:rPr>
      </w:pPr>
      <w:r w:rsidRPr="00A1175B">
        <w:rPr>
          <w:rFonts w:eastAsiaTheme="minorEastAsia"/>
          <w:sz w:val="22"/>
          <w:lang w:eastAsia="zh-TW"/>
        </w:rPr>
        <w:t>PDCCH skipping outside DRX Active Time</w:t>
      </w:r>
    </w:p>
    <w:p w14:paraId="5BDD8F61" w14:textId="77777777" w:rsidR="00A1175B" w:rsidRDefault="00A1175B" w:rsidP="00A1175B">
      <w:pPr>
        <w:pStyle w:val="ListParagraph"/>
        <w:numPr>
          <w:ilvl w:val="1"/>
          <w:numId w:val="17"/>
        </w:numPr>
        <w:jc w:val="both"/>
        <w:rPr>
          <w:rFonts w:eastAsiaTheme="minorEastAsia"/>
          <w:sz w:val="22"/>
          <w:lang w:eastAsia="zh-TW"/>
        </w:rPr>
      </w:pPr>
      <w:r w:rsidRPr="00A1175B">
        <w:rPr>
          <w:rFonts w:eastAsiaTheme="minorEastAsia"/>
          <w:sz w:val="22"/>
          <w:lang w:eastAsia="zh-TW"/>
        </w:rPr>
        <w:t xml:space="preserve">PDCCH monitoring adaptation and active BWP change </w:t>
      </w:r>
    </w:p>
    <w:p w14:paraId="2DFE41F4" w14:textId="73E96F54" w:rsidR="00A1175B" w:rsidRDefault="00A1175B" w:rsidP="00A1175B">
      <w:pPr>
        <w:pStyle w:val="ListParagraph"/>
        <w:numPr>
          <w:ilvl w:val="0"/>
          <w:numId w:val="17"/>
        </w:numPr>
        <w:jc w:val="both"/>
        <w:rPr>
          <w:rFonts w:eastAsiaTheme="minorEastAsia"/>
          <w:sz w:val="22"/>
          <w:lang w:eastAsia="zh-TW"/>
        </w:rPr>
      </w:pPr>
      <w:r>
        <w:rPr>
          <w:rFonts w:eastAsiaTheme="minorEastAsia"/>
          <w:sz w:val="22"/>
          <w:lang w:eastAsia="zh-TW"/>
        </w:rPr>
        <w:t>W</w:t>
      </w:r>
      <w:r w:rsidRPr="00A1175B">
        <w:rPr>
          <w:rFonts w:eastAsiaTheme="minorEastAsia"/>
          <w:sz w:val="22"/>
          <w:lang w:eastAsia="zh-TW"/>
        </w:rPr>
        <w:t>orking assumptions</w:t>
      </w:r>
      <w:r>
        <w:rPr>
          <w:rFonts w:eastAsiaTheme="minorEastAsia"/>
          <w:sz w:val="22"/>
          <w:lang w:eastAsia="zh-TW"/>
        </w:rPr>
        <w:t xml:space="preserve"> confirmation</w:t>
      </w:r>
    </w:p>
    <w:p w14:paraId="0F1D0B9E" w14:textId="77777777" w:rsidR="00A1175B" w:rsidRPr="00A1175B" w:rsidRDefault="00A1175B" w:rsidP="00A1175B">
      <w:pPr>
        <w:jc w:val="both"/>
        <w:rPr>
          <w:rFonts w:eastAsiaTheme="minorEastAsia"/>
          <w:sz w:val="22"/>
          <w:lang w:eastAsia="zh-TW"/>
        </w:rPr>
      </w:pPr>
    </w:p>
    <w:p w14:paraId="2BB5F3FD" w14:textId="77777777" w:rsidR="00583ADC" w:rsidRPr="00F250AF" w:rsidRDefault="00583ADC" w:rsidP="00A1175B">
      <w:pPr>
        <w:jc w:val="both"/>
        <w:rPr>
          <w:rFonts w:eastAsiaTheme="minorEastAsia"/>
          <w:sz w:val="22"/>
          <w:szCs w:val="22"/>
          <w:lang w:eastAsia="zh-TW"/>
        </w:rPr>
      </w:pPr>
      <w:bookmarkStart w:id="2" w:name="_Ref84031448"/>
      <w:bookmarkStart w:id="3" w:name="_Ref87012988"/>
      <w:bookmarkStart w:id="4" w:name="_Ref92717881"/>
    </w:p>
    <w:p w14:paraId="254CAD1E" w14:textId="58CB6A90" w:rsidR="00BF629F" w:rsidRPr="00583ADC" w:rsidRDefault="00583ADC" w:rsidP="00583ADC">
      <w:pPr>
        <w:pStyle w:val="Heading1"/>
        <w:rPr>
          <w:lang w:val="en-US"/>
        </w:rPr>
      </w:pPr>
      <w:bookmarkStart w:id="5" w:name="_Ref101526597"/>
      <w:bookmarkEnd w:id="2"/>
      <w:bookmarkEnd w:id="3"/>
      <w:bookmarkEnd w:id="4"/>
      <w:r w:rsidRPr="00583ADC">
        <w:rPr>
          <w:lang w:val="en-US"/>
        </w:rPr>
        <w:t>Application Delay and Retransmission Handling</w:t>
      </w:r>
      <w:bookmarkEnd w:id="5"/>
    </w:p>
    <w:p w14:paraId="0E26C277" w14:textId="4D8EB7C8" w:rsidR="00F871E5" w:rsidRDefault="00F871E5" w:rsidP="009316BD">
      <w:pPr>
        <w:jc w:val="both"/>
        <w:rPr>
          <w:rFonts w:eastAsia="DengXian"/>
          <w:sz w:val="22"/>
          <w:lang w:eastAsia="zh-CN"/>
        </w:rPr>
      </w:pPr>
      <w:r w:rsidRPr="003B1DFE">
        <w:rPr>
          <w:rFonts w:eastAsiaTheme="minorEastAsia"/>
          <w:sz w:val="22"/>
          <w:szCs w:val="22"/>
          <w:lang w:eastAsia="zh-TW"/>
        </w:rPr>
        <w:t>In</w:t>
      </w:r>
      <w:r w:rsidR="004B5618">
        <w:rPr>
          <w:rFonts w:eastAsiaTheme="minorEastAsia"/>
          <w:sz w:val="22"/>
          <w:szCs w:val="22"/>
          <w:lang w:eastAsia="zh-TW"/>
        </w:rPr>
        <w:t xml:space="preserve"> RAN1#108-e </w:t>
      </w:r>
      <w:r w:rsidR="00095C51">
        <w:rPr>
          <w:rFonts w:eastAsiaTheme="minorEastAsia"/>
          <w:sz w:val="22"/>
          <w:szCs w:val="22"/>
          <w:lang w:eastAsia="zh-TW"/>
        </w:rPr>
        <w:t>meeting</w:t>
      </w:r>
      <w:r w:rsidR="004B5618">
        <w:rPr>
          <w:rFonts w:eastAsiaTheme="minorEastAsia"/>
          <w:sz w:val="22"/>
          <w:szCs w:val="22"/>
          <w:lang w:eastAsia="zh-TW"/>
        </w:rPr>
        <w:t xml:space="preserve">, there are </w:t>
      </w:r>
      <w:r w:rsidR="00B87CCE">
        <w:rPr>
          <w:rFonts w:eastAsiaTheme="minorEastAsia"/>
          <w:sz w:val="22"/>
          <w:szCs w:val="22"/>
          <w:lang w:eastAsia="zh-TW"/>
        </w:rPr>
        <w:t xml:space="preserve">still </w:t>
      </w:r>
      <w:r w:rsidR="004B5618">
        <w:rPr>
          <w:rFonts w:eastAsiaTheme="minorEastAsia"/>
          <w:sz w:val="22"/>
          <w:szCs w:val="22"/>
          <w:lang w:eastAsia="zh-TW"/>
        </w:rPr>
        <w:t>FFS</w:t>
      </w:r>
      <w:r w:rsidR="009316BD">
        <w:rPr>
          <w:rFonts w:eastAsiaTheme="minorEastAsia"/>
          <w:sz w:val="22"/>
          <w:szCs w:val="22"/>
          <w:lang w:eastAsia="zh-TW"/>
        </w:rPr>
        <w:t>’s</w:t>
      </w:r>
      <w:r w:rsidR="004B5618">
        <w:rPr>
          <w:rFonts w:eastAsiaTheme="minorEastAsia"/>
          <w:sz w:val="22"/>
          <w:szCs w:val="22"/>
          <w:lang w:eastAsia="zh-TW"/>
        </w:rPr>
        <w:t xml:space="preserve"> </w:t>
      </w:r>
      <w:r w:rsidR="00B87CCE">
        <w:rPr>
          <w:rFonts w:eastAsiaTheme="minorEastAsia"/>
          <w:sz w:val="22"/>
          <w:szCs w:val="22"/>
          <w:lang w:eastAsia="zh-TW"/>
        </w:rPr>
        <w:t>related to</w:t>
      </w:r>
      <w:r w:rsidR="004B5618">
        <w:rPr>
          <w:rFonts w:eastAsiaTheme="minorEastAsia"/>
          <w:sz w:val="22"/>
          <w:szCs w:val="22"/>
          <w:lang w:eastAsia="zh-TW"/>
        </w:rPr>
        <w:t xml:space="preserve"> </w:t>
      </w:r>
      <w:r w:rsidR="00B87CCE">
        <w:rPr>
          <w:rFonts w:eastAsiaTheme="minorEastAsia"/>
          <w:sz w:val="22"/>
          <w:szCs w:val="22"/>
          <w:lang w:eastAsia="zh-TW"/>
        </w:rPr>
        <w:t xml:space="preserve">application delay and retransmission handling </w:t>
      </w:r>
      <w:r w:rsidR="00095C51">
        <w:rPr>
          <w:rFonts w:eastAsiaTheme="minorEastAsia"/>
          <w:sz w:val="22"/>
          <w:szCs w:val="22"/>
          <w:lang w:eastAsia="zh-TW"/>
        </w:rPr>
        <w:t>for SSSG switching</w:t>
      </w:r>
      <w:r w:rsidR="00B87CCE">
        <w:rPr>
          <w:rFonts w:eastAsiaTheme="minorEastAsia"/>
          <w:sz w:val="22"/>
          <w:szCs w:val="22"/>
          <w:lang w:eastAsia="zh-TW"/>
        </w:rPr>
        <w:t xml:space="preserve"> </w:t>
      </w:r>
      <w:r w:rsidR="00095C51">
        <w:rPr>
          <w:rFonts w:eastAsiaTheme="minorEastAsia"/>
          <w:sz w:val="22"/>
          <w:szCs w:val="22"/>
          <w:lang w:eastAsia="zh-TW"/>
        </w:rPr>
        <w:t xml:space="preserve">and </w:t>
      </w:r>
      <w:r w:rsidR="00B87CCE">
        <w:rPr>
          <w:rFonts w:eastAsiaTheme="minorEastAsia"/>
          <w:sz w:val="22"/>
          <w:szCs w:val="22"/>
          <w:lang w:eastAsia="zh-TW"/>
        </w:rPr>
        <w:t>PDCCH skipping</w:t>
      </w:r>
      <w:r w:rsidR="00095C51">
        <w:rPr>
          <w:rFonts w:eastAsiaTheme="minorEastAsia"/>
          <w:sz w:val="22"/>
          <w:szCs w:val="22"/>
          <w:lang w:eastAsia="zh-TW"/>
        </w:rPr>
        <w:t>, as quoted below</w:t>
      </w:r>
      <w:r w:rsidR="00B87CCE">
        <w:rPr>
          <w:rFonts w:eastAsiaTheme="minorEastAsia"/>
          <w:sz w:val="22"/>
          <w:szCs w:val="22"/>
          <w:lang w:eastAsia="zh-TW"/>
        </w:rPr>
        <w:t xml:space="preserve"> </w:t>
      </w:r>
      <w:r w:rsidRPr="00162612">
        <w:rPr>
          <w:rFonts w:eastAsia="DengXian"/>
          <w:sz w:val="22"/>
          <w:lang w:eastAsia="zh-CN"/>
        </w:rPr>
        <w:t xml:space="preserve"> </w:t>
      </w:r>
    </w:p>
    <w:p w14:paraId="605016ED" w14:textId="7B8C7363" w:rsidR="00347148" w:rsidRDefault="00347148" w:rsidP="009316BD">
      <w:pPr>
        <w:jc w:val="both"/>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6C5F51" w:rsidRPr="00E0133D" w14:paraId="30FA85B9" w14:textId="77777777" w:rsidTr="007F47BE">
        <w:tc>
          <w:tcPr>
            <w:tcW w:w="10457" w:type="dxa"/>
          </w:tcPr>
          <w:p w14:paraId="55E4D311" w14:textId="72CBD041" w:rsidR="00095C51" w:rsidRPr="00E0133D" w:rsidRDefault="00953206" w:rsidP="009316BD">
            <w:pPr>
              <w:jc w:val="both"/>
              <w:rPr>
                <w:sz w:val="22"/>
                <w:szCs w:val="22"/>
                <w:highlight w:val="darkYellow"/>
              </w:rPr>
            </w:pPr>
            <w:r w:rsidRPr="00E0133D">
              <w:rPr>
                <w:rFonts w:eastAsia="SimSun" w:hint="eastAsia"/>
                <w:sz w:val="22"/>
                <w:szCs w:val="22"/>
                <w:lang w:bidi="ar"/>
              </w:rPr>
              <w:t> </w:t>
            </w:r>
            <w:r w:rsidR="00095C51" w:rsidRPr="00E0133D">
              <w:rPr>
                <w:rFonts w:eastAsia="SimSun"/>
                <w:sz w:val="22"/>
                <w:szCs w:val="22"/>
                <w:highlight w:val="darkYellow"/>
                <w:lang w:bidi="ar"/>
              </w:rPr>
              <w:t>Working Assumption</w:t>
            </w:r>
          </w:p>
          <w:p w14:paraId="46821123" w14:textId="77777777" w:rsidR="00095C51" w:rsidRPr="00E0133D" w:rsidRDefault="00095C51" w:rsidP="009316BD">
            <w:pPr>
              <w:numPr>
                <w:ilvl w:val="0"/>
                <w:numId w:val="10"/>
              </w:numPr>
              <w:overflowPunct w:val="0"/>
              <w:autoSpaceDE w:val="0"/>
              <w:autoSpaceDN w:val="0"/>
              <w:adjustRightInd w:val="0"/>
              <w:spacing w:line="259" w:lineRule="auto"/>
              <w:jc w:val="both"/>
              <w:textAlignment w:val="baseline"/>
              <w:rPr>
                <w:sz w:val="22"/>
                <w:szCs w:val="22"/>
              </w:rPr>
            </w:pPr>
            <w:r w:rsidRPr="00E0133D">
              <w:rPr>
                <w:rFonts w:eastAsia="SimSun" w:hint="eastAsia"/>
                <w:sz w:val="22"/>
                <w:szCs w:val="22"/>
                <w:lang w:bidi="ar"/>
              </w:rPr>
              <w:t xml:space="preserve">Upon detecting a scheduling DCI format 1-1/1-2/0-1/0-2 indicating SSSG switching (i.e., </w:t>
            </w:r>
            <w:proofErr w:type="spellStart"/>
            <w:r w:rsidRPr="00E0133D">
              <w:rPr>
                <w:rFonts w:eastAsia="SimSun" w:hint="eastAsia"/>
                <w:sz w:val="22"/>
                <w:szCs w:val="22"/>
                <w:lang w:bidi="ar"/>
              </w:rPr>
              <w:t>Beh</w:t>
            </w:r>
            <w:proofErr w:type="spellEnd"/>
            <w:r w:rsidRPr="00E0133D">
              <w:rPr>
                <w:rFonts w:eastAsia="SimSun" w:hint="eastAsia"/>
                <w:sz w:val="22"/>
                <w:szCs w:val="22"/>
                <w:lang w:bidi="ar"/>
              </w:rPr>
              <w:t xml:space="preserve"> 2/2A/2B),  </w:t>
            </w:r>
          </w:p>
          <w:p w14:paraId="06D83D04" w14:textId="77777777" w:rsidR="00095C51" w:rsidRPr="00E0133D" w:rsidRDefault="00095C51" w:rsidP="009316BD">
            <w:pPr>
              <w:numPr>
                <w:ilvl w:val="1"/>
                <w:numId w:val="10"/>
              </w:numPr>
              <w:overflowPunct w:val="0"/>
              <w:autoSpaceDE w:val="0"/>
              <w:autoSpaceDN w:val="0"/>
              <w:adjustRightInd w:val="0"/>
              <w:spacing w:line="259" w:lineRule="auto"/>
              <w:jc w:val="both"/>
              <w:textAlignment w:val="baseline"/>
              <w:rPr>
                <w:sz w:val="22"/>
                <w:szCs w:val="22"/>
              </w:rPr>
            </w:pPr>
            <w:r w:rsidRPr="00E0133D">
              <w:rPr>
                <w:rFonts w:eastAsia="SimSun" w:hint="eastAsia"/>
                <w:sz w:val="22"/>
                <w:szCs w:val="22"/>
                <w:lang w:bidi="ar"/>
              </w:rPr>
              <w:t xml:space="preserve">the UE applies SSSG switching on an active BWP of the serving cell at a first slot that is at least </w:t>
            </w:r>
            <w:proofErr w:type="spellStart"/>
            <w:r w:rsidRPr="00E0133D">
              <w:rPr>
                <w:rFonts w:eastAsia="SimSun" w:hint="eastAsia"/>
                <w:i/>
                <w:sz w:val="22"/>
                <w:szCs w:val="22"/>
                <w:lang w:bidi="ar"/>
              </w:rPr>
              <w:t>P</w:t>
            </w:r>
            <w:r w:rsidRPr="00E0133D">
              <w:rPr>
                <w:rFonts w:eastAsia="SimSun" w:hint="eastAsia"/>
                <w:i/>
                <w:sz w:val="22"/>
                <w:szCs w:val="22"/>
                <w:vertAlign w:val="subscript"/>
                <w:lang w:bidi="ar"/>
              </w:rPr>
              <w:t>switch</w:t>
            </w:r>
            <w:proofErr w:type="spellEnd"/>
            <w:r w:rsidRPr="00E0133D">
              <w:rPr>
                <w:rFonts w:eastAsia="SimSun" w:hint="eastAsia"/>
                <w:sz w:val="22"/>
                <w:szCs w:val="22"/>
                <w:lang w:bidi="ar"/>
              </w:rPr>
              <w:t xml:space="preserve"> symbols after the last symbol of the PDCCH reception</w:t>
            </w:r>
          </w:p>
          <w:p w14:paraId="30A97901" w14:textId="77777777" w:rsidR="00095C51" w:rsidRPr="00B87CCE" w:rsidRDefault="00095C51" w:rsidP="009316BD">
            <w:pPr>
              <w:numPr>
                <w:ilvl w:val="2"/>
                <w:numId w:val="10"/>
              </w:numPr>
              <w:overflowPunct w:val="0"/>
              <w:autoSpaceDE w:val="0"/>
              <w:autoSpaceDN w:val="0"/>
              <w:adjustRightInd w:val="0"/>
              <w:spacing w:line="259" w:lineRule="auto"/>
              <w:jc w:val="both"/>
              <w:textAlignment w:val="baseline"/>
              <w:rPr>
                <w:sz w:val="22"/>
                <w:szCs w:val="22"/>
              </w:rPr>
            </w:pPr>
            <w:r w:rsidRPr="00B87CCE">
              <w:rPr>
                <w:rFonts w:eastAsia="SimSun" w:hint="eastAsia"/>
                <w:sz w:val="22"/>
                <w:szCs w:val="22"/>
                <w:lang w:bidi="ar"/>
              </w:rPr>
              <w:t>FFS: a minimum applicable scheduling offset is configured in the BWP</w:t>
            </w:r>
          </w:p>
          <w:p w14:paraId="7093D7D4" w14:textId="77777777" w:rsidR="00095C51" w:rsidRPr="00E0133D" w:rsidRDefault="00095C51" w:rsidP="009316BD">
            <w:pPr>
              <w:numPr>
                <w:ilvl w:val="1"/>
                <w:numId w:val="10"/>
              </w:numPr>
              <w:overflowPunct w:val="0"/>
              <w:autoSpaceDE w:val="0"/>
              <w:autoSpaceDN w:val="0"/>
              <w:adjustRightInd w:val="0"/>
              <w:spacing w:line="259" w:lineRule="auto"/>
              <w:jc w:val="both"/>
              <w:textAlignment w:val="baseline"/>
              <w:rPr>
                <w:sz w:val="22"/>
                <w:szCs w:val="22"/>
              </w:rPr>
            </w:pPr>
            <w:r w:rsidRPr="00E0133D">
              <w:rPr>
                <w:rFonts w:eastAsia="SimSun" w:hint="eastAsia"/>
                <w:sz w:val="22"/>
                <w:szCs w:val="22"/>
                <w:lang w:bidi="ar"/>
              </w:rPr>
              <w:t xml:space="preserve">Note: </w:t>
            </w:r>
            <w:proofErr w:type="spellStart"/>
            <w:r w:rsidRPr="00E0133D">
              <w:rPr>
                <w:rFonts w:eastAsia="SimSun" w:hint="eastAsia"/>
                <w:i/>
                <w:sz w:val="22"/>
                <w:szCs w:val="22"/>
                <w:lang w:bidi="ar"/>
              </w:rPr>
              <w:t>P</w:t>
            </w:r>
            <w:r w:rsidRPr="00E0133D">
              <w:rPr>
                <w:rFonts w:eastAsia="SimSun" w:hint="eastAsia"/>
                <w:i/>
                <w:sz w:val="22"/>
                <w:szCs w:val="22"/>
                <w:vertAlign w:val="subscript"/>
                <w:lang w:bidi="ar"/>
              </w:rPr>
              <w:t>switch</w:t>
            </w:r>
            <w:proofErr w:type="spellEnd"/>
            <w:r w:rsidRPr="00E0133D">
              <w:rPr>
                <w:rFonts w:eastAsia="SimSun" w:hint="eastAsia"/>
                <w:sz w:val="22"/>
                <w:szCs w:val="22"/>
                <w:lang w:bidi="ar"/>
              </w:rPr>
              <w:t xml:space="preserve"> is defined in Table 10.4-1 in TS38.213 </w:t>
            </w:r>
          </w:p>
          <w:p w14:paraId="23B0EF9B" w14:textId="77777777" w:rsidR="00095C51" w:rsidRPr="00E0133D" w:rsidRDefault="00095C51" w:rsidP="009316BD">
            <w:pPr>
              <w:jc w:val="both"/>
              <w:rPr>
                <w:sz w:val="22"/>
                <w:szCs w:val="22"/>
              </w:rPr>
            </w:pPr>
          </w:p>
          <w:p w14:paraId="5E64F536" w14:textId="77777777" w:rsidR="00953206" w:rsidRPr="00E0133D" w:rsidRDefault="00953206" w:rsidP="009316BD">
            <w:pPr>
              <w:jc w:val="both"/>
              <w:rPr>
                <w:sz w:val="22"/>
                <w:szCs w:val="22"/>
                <w:highlight w:val="green"/>
              </w:rPr>
            </w:pPr>
            <w:r w:rsidRPr="00E0133D">
              <w:rPr>
                <w:rFonts w:eastAsia="SimSun"/>
                <w:sz w:val="22"/>
                <w:szCs w:val="22"/>
                <w:highlight w:val="green"/>
                <w:lang w:bidi="ar"/>
              </w:rPr>
              <w:t>Agreement</w:t>
            </w:r>
          </w:p>
          <w:p w14:paraId="622010E0" w14:textId="4B784E15" w:rsidR="00953206" w:rsidRPr="00E0133D" w:rsidRDefault="00953206" w:rsidP="009316BD">
            <w:pPr>
              <w:numPr>
                <w:ilvl w:val="0"/>
                <w:numId w:val="11"/>
              </w:numPr>
              <w:overflowPunct w:val="0"/>
              <w:autoSpaceDE w:val="0"/>
              <w:autoSpaceDN w:val="0"/>
              <w:adjustRightInd w:val="0"/>
              <w:spacing w:line="259" w:lineRule="auto"/>
              <w:jc w:val="both"/>
              <w:textAlignment w:val="baseline"/>
              <w:rPr>
                <w:sz w:val="22"/>
                <w:szCs w:val="22"/>
              </w:rPr>
            </w:pPr>
            <w:r w:rsidRPr="00E0133D">
              <w:rPr>
                <w:rFonts w:eastAsia="SimSun" w:hint="eastAsia"/>
                <w:sz w:val="22"/>
                <w:szCs w:val="22"/>
                <w:lang w:bidi="ar"/>
              </w:rPr>
              <w:t xml:space="preserve">Upon detecting a scheduling DCI format 1-1/1-2/0-1/0-2  </w:t>
            </w:r>
          </w:p>
          <w:p w14:paraId="03344FAC" w14:textId="77777777" w:rsidR="00953206" w:rsidRPr="00E0133D" w:rsidRDefault="00953206" w:rsidP="009316BD">
            <w:pPr>
              <w:numPr>
                <w:ilvl w:val="1"/>
                <w:numId w:val="11"/>
              </w:numPr>
              <w:overflowPunct w:val="0"/>
              <w:autoSpaceDE w:val="0"/>
              <w:autoSpaceDN w:val="0"/>
              <w:adjustRightInd w:val="0"/>
              <w:spacing w:line="259" w:lineRule="auto"/>
              <w:jc w:val="both"/>
              <w:textAlignment w:val="baseline"/>
              <w:rPr>
                <w:sz w:val="22"/>
                <w:szCs w:val="22"/>
              </w:rPr>
            </w:pPr>
            <w:r w:rsidRPr="00E0133D">
              <w:rPr>
                <w:rFonts w:eastAsia="SimSun" w:hint="eastAsia"/>
                <w:b/>
                <w:sz w:val="22"/>
                <w:szCs w:val="22"/>
                <w:lang w:bidi="ar"/>
              </w:rPr>
              <w:t xml:space="preserve">Alt 1a: </w:t>
            </w:r>
            <w:r w:rsidRPr="00E0133D">
              <w:rPr>
                <w:rFonts w:eastAsia="SimSun" w:hint="eastAsia"/>
                <w:sz w:val="22"/>
                <w:szCs w:val="22"/>
                <w:lang w:bidi="ar"/>
              </w:rPr>
              <w:t xml:space="preserve">the UE applies </w:t>
            </w:r>
            <w:proofErr w:type="spellStart"/>
            <w:r w:rsidRPr="00E0133D">
              <w:rPr>
                <w:rFonts w:eastAsia="SimSun" w:hint="eastAsia"/>
                <w:sz w:val="22"/>
                <w:szCs w:val="22"/>
                <w:lang w:bidi="ar"/>
              </w:rPr>
              <w:t>Beh</w:t>
            </w:r>
            <w:proofErr w:type="spellEnd"/>
            <w:r w:rsidRPr="00E0133D">
              <w:rPr>
                <w:rFonts w:eastAsia="SimSun" w:hint="eastAsia"/>
                <w:sz w:val="22"/>
                <w:szCs w:val="22"/>
                <w:lang w:bidi="ar"/>
              </w:rPr>
              <w:t xml:space="preserve"> 1A on an active BWP of the serving cell at the first slot after the last OFDM symbol of the PDCCH reception</w:t>
            </w:r>
            <w:r w:rsidRPr="00E0133D">
              <w:rPr>
                <w:rFonts w:eastAsia="SimSun" w:hint="eastAsia"/>
                <w:color w:val="FF0000"/>
                <w:sz w:val="22"/>
                <w:szCs w:val="22"/>
                <w:lang w:bidi="ar"/>
              </w:rPr>
              <w:t xml:space="preserve"> </w:t>
            </w:r>
          </w:p>
          <w:p w14:paraId="08E13B5A" w14:textId="77777777" w:rsidR="00953206" w:rsidRPr="00B87CCE" w:rsidRDefault="00953206" w:rsidP="009316BD">
            <w:pPr>
              <w:numPr>
                <w:ilvl w:val="2"/>
                <w:numId w:val="11"/>
              </w:numPr>
              <w:overflowPunct w:val="0"/>
              <w:autoSpaceDE w:val="0"/>
              <w:autoSpaceDN w:val="0"/>
              <w:adjustRightInd w:val="0"/>
              <w:spacing w:line="259" w:lineRule="auto"/>
              <w:jc w:val="both"/>
              <w:textAlignment w:val="baseline"/>
              <w:rPr>
                <w:sz w:val="22"/>
                <w:szCs w:val="22"/>
              </w:rPr>
            </w:pPr>
            <w:r w:rsidRPr="00B87CCE">
              <w:rPr>
                <w:rFonts w:eastAsia="SimSun" w:hint="eastAsia"/>
                <w:sz w:val="22"/>
                <w:szCs w:val="22"/>
                <w:lang w:bidi="ar"/>
              </w:rPr>
              <w:t>FFS: a minimum applicable scheduling offset is configured in the BWP</w:t>
            </w:r>
          </w:p>
          <w:p w14:paraId="21A779DB" w14:textId="542AE9FF" w:rsidR="00B87CCE" w:rsidRPr="00095C51" w:rsidRDefault="00953206" w:rsidP="009316BD">
            <w:pPr>
              <w:numPr>
                <w:ilvl w:val="2"/>
                <w:numId w:val="11"/>
              </w:numPr>
              <w:overflowPunct w:val="0"/>
              <w:autoSpaceDE w:val="0"/>
              <w:autoSpaceDN w:val="0"/>
              <w:adjustRightInd w:val="0"/>
              <w:spacing w:line="259" w:lineRule="auto"/>
              <w:jc w:val="both"/>
              <w:textAlignment w:val="baseline"/>
              <w:rPr>
                <w:sz w:val="22"/>
                <w:szCs w:val="22"/>
              </w:rPr>
            </w:pPr>
            <w:r w:rsidRPr="00B87CCE">
              <w:rPr>
                <w:rFonts w:eastAsia="SimSun" w:hint="eastAsia"/>
                <w:sz w:val="22"/>
                <w:szCs w:val="22"/>
                <w:lang w:eastAsia="zh-CN" w:bidi="ar"/>
              </w:rPr>
              <w:t>F</w:t>
            </w:r>
            <w:r w:rsidRPr="00B87CCE">
              <w:rPr>
                <w:rFonts w:eastAsia="SimSun"/>
                <w:sz w:val="22"/>
                <w:szCs w:val="22"/>
                <w:lang w:eastAsia="zh-CN" w:bidi="ar"/>
              </w:rPr>
              <w:t>FS: whether the UE will monitor PDCCH when DRX Retransmission timer is running</w:t>
            </w:r>
          </w:p>
        </w:tc>
      </w:tr>
    </w:tbl>
    <w:p w14:paraId="7266DE73" w14:textId="77777777" w:rsidR="00580794" w:rsidRDefault="00580794" w:rsidP="009316BD">
      <w:pPr>
        <w:jc w:val="both"/>
        <w:rPr>
          <w:rFonts w:eastAsiaTheme="minorEastAsia"/>
          <w:sz w:val="22"/>
          <w:szCs w:val="22"/>
          <w:lang w:eastAsia="zh-TW"/>
        </w:rPr>
      </w:pPr>
    </w:p>
    <w:p w14:paraId="61C29757" w14:textId="4470CC77" w:rsidR="00095C51" w:rsidRDefault="00095C51" w:rsidP="009316BD">
      <w:pPr>
        <w:jc w:val="both"/>
        <w:rPr>
          <w:rFonts w:eastAsiaTheme="minorEastAsia"/>
          <w:sz w:val="22"/>
          <w:szCs w:val="22"/>
          <w:lang w:eastAsia="zh-TW"/>
        </w:rPr>
      </w:pPr>
      <w:r>
        <w:rPr>
          <w:rFonts w:eastAsiaTheme="minorEastAsia"/>
          <w:sz w:val="22"/>
          <w:szCs w:val="22"/>
          <w:lang w:eastAsia="zh-TW"/>
        </w:rPr>
        <w:t>Regarding the purpose of minimum applicable scheduling offset (minK0/minK2), it is to achieve</w:t>
      </w:r>
      <w:r w:rsidR="009316BD">
        <w:rPr>
          <w:rFonts w:eastAsiaTheme="minorEastAsia"/>
          <w:sz w:val="22"/>
          <w:szCs w:val="22"/>
          <w:lang w:eastAsia="zh-TW"/>
        </w:rPr>
        <w:t xml:space="preserve"> UE</w:t>
      </w:r>
      <w:r>
        <w:rPr>
          <w:rFonts w:eastAsiaTheme="minorEastAsia"/>
          <w:sz w:val="22"/>
          <w:szCs w:val="22"/>
          <w:lang w:eastAsia="zh-TW"/>
        </w:rPr>
        <w:t xml:space="preserve"> power saving gain from the following two aspects:</w:t>
      </w:r>
    </w:p>
    <w:p w14:paraId="332AAB36" w14:textId="61002295" w:rsidR="00095C51" w:rsidRDefault="00095C51" w:rsidP="009316BD">
      <w:pPr>
        <w:pStyle w:val="ListParagraph"/>
        <w:numPr>
          <w:ilvl w:val="0"/>
          <w:numId w:val="15"/>
        </w:numPr>
        <w:jc w:val="both"/>
        <w:rPr>
          <w:rFonts w:eastAsiaTheme="minorEastAsia"/>
          <w:sz w:val="22"/>
          <w:szCs w:val="22"/>
          <w:lang w:eastAsia="zh-TW"/>
        </w:rPr>
      </w:pPr>
      <w:r>
        <w:rPr>
          <w:rFonts w:eastAsiaTheme="minorEastAsia"/>
          <w:sz w:val="22"/>
          <w:szCs w:val="22"/>
          <w:lang w:eastAsia="zh-TW"/>
        </w:rPr>
        <w:t xml:space="preserve">When there is </w:t>
      </w:r>
      <w:r w:rsidR="009316BD">
        <w:rPr>
          <w:rFonts w:eastAsiaTheme="minorEastAsia"/>
          <w:sz w:val="22"/>
          <w:szCs w:val="22"/>
          <w:lang w:eastAsia="zh-TW"/>
        </w:rPr>
        <w:t>PDSCH/PUSCH</w:t>
      </w:r>
      <w:r>
        <w:rPr>
          <w:rFonts w:eastAsiaTheme="minorEastAsia"/>
          <w:sz w:val="22"/>
          <w:szCs w:val="22"/>
          <w:lang w:eastAsia="zh-TW"/>
        </w:rPr>
        <w:t xml:space="preserve"> schedul</w:t>
      </w:r>
      <w:r w:rsidR="009316BD">
        <w:rPr>
          <w:rFonts w:eastAsiaTheme="minorEastAsia"/>
          <w:sz w:val="22"/>
          <w:szCs w:val="22"/>
          <w:lang w:eastAsia="zh-TW"/>
        </w:rPr>
        <w:t>ed</w:t>
      </w:r>
      <w:r>
        <w:rPr>
          <w:rFonts w:eastAsiaTheme="minorEastAsia"/>
          <w:sz w:val="22"/>
          <w:szCs w:val="22"/>
          <w:lang w:eastAsia="zh-TW"/>
        </w:rPr>
        <w:t>, UE has a preparation time for “ramping up” data processing unit(s), which allows UE to put the data processing unit(s) in power saving mode before it is notified of data scheduling.</w:t>
      </w:r>
    </w:p>
    <w:p w14:paraId="532AE4D5" w14:textId="71673C10" w:rsidR="00095C51" w:rsidRDefault="00095C51" w:rsidP="009316BD">
      <w:pPr>
        <w:pStyle w:val="ListParagraph"/>
        <w:numPr>
          <w:ilvl w:val="0"/>
          <w:numId w:val="15"/>
        </w:numPr>
        <w:jc w:val="both"/>
        <w:rPr>
          <w:rFonts w:eastAsiaTheme="minorEastAsia"/>
          <w:sz w:val="22"/>
          <w:szCs w:val="22"/>
          <w:lang w:eastAsia="zh-TW"/>
        </w:rPr>
      </w:pPr>
      <w:r>
        <w:rPr>
          <w:rFonts w:eastAsiaTheme="minorEastAsia"/>
          <w:sz w:val="22"/>
          <w:szCs w:val="22"/>
          <w:lang w:eastAsia="zh-TW"/>
        </w:rPr>
        <w:t xml:space="preserve">When there no </w:t>
      </w:r>
      <w:r w:rsidR="009316BD">
        <w:rPr>
          <w:rFonts w:eastAsiaTheme="minorEastAsia"/>
          <w:sz w:val="22"/>
          <w:szCs w:val="22"/>
          <w:lang w:eastAsia="zh-TW"/>
        </w:rPr>
        <w:t>PDSCH scheduled</w:t>
      </w:r>
      <w:r>
        <w:rPr>
          <w:rFonts w:eastAsiaTheme="minorEastAsia"/>
          <w:sz w:val="22"/>
          <w:szCs w:val="22"/>
          <w:lang w:eastAsia="zh-TW"/>
        </w:rPr>
        <w:t xml:space="preserve">, UE can save the RF reception for PDSCH </w:t>
      </w:r>
      <w:r w:rsidR="009316BD">
        <w:rPr>
          <w:rFonts w:eastAsiaTheme="minorEastAsia"/>
          <w:sz w:val="22"/>
          <w:szCs w:val="22"/>
          <w:lang w:eastAsia="zh-TW"/>
        </w:rPr>
        <w:t>by virtue of</w:t>
      </w:r>
      <w:r>
        <w:rPr>
          <w:rFonts w:eastAsiaTheme="minorEastAsia"/>
          <w:sz w:val="22"/>
          <w:szCs w:val="22"/>
          <w:lang w:eastAsia="zh-TW"/>
        </w:rPr>
        <w:t xml:space="preserve"> the PDCCH monitoring outcome known minK0</w:t>
      </w:r>
      <w:r w:rsidR="009316BD">
        <w:rPr>
          <w:rFonts w:eastAsiaTheme="minorEastAsia"/>
          <w:sz w:val="22"/>
          <w:szCs w:val="22"/>
          <w:lang w:eastAsia="zh-TW"/>
        </w:rPr>
        <w:t xml:space="preserve"> slot(s) ahead</w:t>
      </w:r>
      <w:r>
        <w:rPr>
          <w:rFonts w:eastAsiaTheme="minorEastAsia"/>
          <w:sz w:val="22"/>
          <w:szCs w:val="22"/>
          <w:lang w:eastAsia="zh-TW"/>
        </w:rPr>
        <w:t>.</w:t>
      </w:r>
    </w:p>
    <w:p w14:paraId="4A8EFF3E" w14:textId="77777777" w:rsidR="00095C51" w:rsidRDefault="00095C51" w:rsidP="009316BD">
      <w:pPr>
        <w:jc w:val="both"/>
        <w:rPr>
          <w:rFonts w:eastAsiaTheme="minorEastAsia"/>
          <w:sz w:val="22"/>
          <w:szCs w:val="22"/>
          <w:lang w:eastAsia="zh-TW"/>
        </w:rPr>
      </w:pPr>
    </w:p>
    <w:p w14:paraId="1C8E4B20" w14:textId="20782D26" w:rsidR="00095C51" w:rsidRDefault="00095C51" w:rsidP="009316BD">
      <w:pPr>
        <w:jc w:val="both"/>
        <w:rPr>
          <w:rFonts w:eastAsia="SimSun"/>
          <w:sz w:val="22"/>
          <w:szCs w:val="22"/>
          <w:lang w:bidi="ar"/>
        </w:rPr>
      </w:pPr>
      <w:r>
        <w:rPr>
          <w:rFonts w:eastAsiaTheme="minorEastAsia"/>
          <w:sz w:val="22"/>
          <w:szCs w:val="22"/>
          <w:lang w:eastAsia="zh-TW"/>
        </w:rPr>
        <w:t>By the above, the power saving mechanism with minK0/minK2 is different from that of PDCCH monitoring adaptation. Consequently, it is not logical to have the application delay of PDCCH monitoring adaptation depend on</w:t>
      </w:r>
      <w:r w:rsidRPr="00095C51">
        <w:rPr>
          <w:rFonts w:eastAsiaTheme="minorEastAsia"/>
          <w:sz w:val="22"/>
          <w:szCs w:val="22"/>
          <w:lang w:eastAsia="zh-TW"/>
        </w:rPr>
        <w:t xml:space="preserve"> </w:t>
      </w:r>
      <w:r>
        <w:rPr>
          <w:rFonts w:eastAsiaTheme="minorEastAsia"/>
          <w:sz w:val="22"/>
          <w:szCs w:val="22"/>
          <w:lang w:eastAsia="zh-TW"/>
        </w:rPr>
        <w:t xml:space="preserve">a </w:t>
      </w:r>
      <w:r w:rsidRPr="00B87CCE">
        <w:rPr>
          <w:rFonts w:eastAsia="SimSun" w:hint="eastAsia"/>
          <w:sz w:val="22"/>
          <w:szCs w:val="22"/>
          <w:lang w:bidi="ar"/>
        </w:rPr>
        <w:t>minimum applicable scheduling offset</w:t>
      </w:r>
      <w:r>
        <w:rPr>
          <w:rFonts w:eastAsia="SimSun"/>
          <w:sz w:val="22"/>
          <w:szCs w:val="22"/>
          <w:lang w:bidi="ar"/>
        </w:rPr>
        <w:t>.</w:t>
      </w:r>
    </w:p>
    <w:p w14:paraId="7B06D2F4" w14:textId="77777777" w:rsidR="00095C51" w:rsidRPr="00095C51" w:rsidRDefault="00095C51" w:rsidP="009316BD">
      <w:pPr>
        <w:jc w:val="both"/>
        <w:rPr>
          <w:rFonts w:eastAsia="SimSun"/>
          <w:sz w:val="22"/>
          <w:szCs w:val="22"/>
          <w:lang w:bidi="ar"/>
        </w:rPr>
      </w:pPr>
    </w:p>
    <w:p w14:paraId="6221A12B" w14:textId="3F30D127" w:rsidR="009316BD" w:rsidRPr="009316BD" w:rsidRDefault="00095C51" w:rsidP="009316BD">
      <w:pPr>
        <w:pStyle w:val="Caption"/>
        <w:spacing w:before="0" w:after="0"/>
        <w:rPr>
          <w:sz w:val="22"/>
          <w:szCs w:val="22"/>
        </w:rPr>
      </w:pPr>
      <w:bookmarkStart w:id="6" w:name="_Ref101813349"/>
      <w:r w:rsidRPr="00095C51">
        <w:rPr>
          <w:sz w:val="22"/>
          <w:szCs w:val="22"/>
        </w:rPr>
        <w:t xml:space="preserve">Observation </w:t>
      </w:r>
      <w:r w:rsidRPr="00095C51">
        <w:rPr>
          <w:sz w:val="22"/>
          <w:szCs w:val="22"/>
        </w:rPr>
        <w:fldChar w:fldCharType="begin"/>
      </w:r>
      <w:r w:rsidRPr="00095C51">
        <w:rPr>
          <w:sz w:val="22"/>
          <w:szCs w:val="22"/>
        </w:rPr>
        <w:instrText xml:space="preserve"> SEQ Observation \* ARABIC </w:instrText>
      </w:r>
      <w:r w:rsidRPr="00095C51">
        <w:rPr>
          <w:sz w:val="22"/>
          <w:szCs w:val="22"/>
        </w:rPr>
        <w:fldChar w:fldCharType="separate"/>
      </w:r>
      <w:r w:rsidR="00A620EB">
        <w:rPr>
          <w:noProof/>
          <w:sz w:val="22"/>
          <w:szCs w:val="22"/>
        </w:rPr>
        <w:t>1</w:t>
      </w:r>
      <w:r w:rsidRPr="00095C51">
        <w:rPr>
          <w:sz w:val="22"/>
          <w:szCs w:val="22"/>
        </w:rPr>
        <w:fldChar w:fldCharType="end"/>
      </w:r>
      <w:r w:rsidRPr="00095C51">
        <w:rPr>
          <w:sz w:val="22"/>
          <w:szCs w:val="22"/>
        </w:rPr>
        <w:t xml:space="preserve">: UE power saving gain with non-zero minK0/minK2 is </w:t>
      </w:r>
      <w:r w:rsidR="009316BD">
        <w:rPr>
          <w:sz w:val="22"/>
          <w:szCs w:val="22"/>
        </w:rPr>
        <w:t>from</w:t>
      </w:r>
      <w:r w:rsidRPr="00095C51">
        <w:rPr>
          <w:sz w:val="22"/>
          <w:szCs w:val="22"/>
        </w:rPr>
        <w:t xml:space="preserve"> </w:t>
      </w:r>
      <w:r w:rsidR="009316BD">
        <w:rPr>
          <w:sz w:val="22"/>
          <w:szCs w:val="22"/>
        </w:rPr>
        <w:t xml:space="preserve">1) </w:t>
      </w:r>
      <w:r w:rsidRPr="00095C51">
        <w:rPr>
          <w:sz w:val="22"/>
          <w:szCs w:val="22"/>
        </w:rPr>
        <w:t xml:space="preserve">allowing data processing unit(s) to stay in power saving mode and </w:t>
      </w:r>
      <w:r w:rsidR="009316BD">
        <w:rPr>
          <w:sz w:val="22"/>
          <w:szCs w:val="22"/>
        </w:rPr>
        <w:t xml:space="preserve">2) </w:t>
      </w:r>
      <w:r w:rsidRPr="00095C51">
        <w:rPr>
          <w:sz w:val="22"/>
          <w:szCs w:val="22"/>
        </w:rPr>
        <w:t xml:space="preserve">saving RF reception of PDSCH </w:t>
      </w:r>
      <w:r w:rsidR="009316BD">
        <w:rPr>
          <w:sz w:val="22"/>
          <w:szCs w:val="22"/>
        </w:rPr>
        <w:t>by knowing</w:t>
      </w:r>
      <w:r w:rsidRPr="00095C51">
        <w:rPr>
          <w:sz w:val="22"/>
          <w:szCs w:val="22"/>
        </w:rPr>
        <w:t xml:space="preserve"> no data schedul</w:t>
      </w:r>
      <w:r w:rsidR="009316BD">
        <w:rPr>
          <w:sz w:val="22"/>
          <w:szCs w:val="22"/>
        </w:rPr>
        <w:t>ed earlier</w:t>
      </w:r>
      <w:r w:rsidRPr="00095C51">
        <w:rPr>
          <w:sz w:val="22"/>
          <w:szCs w:val="22"/>
        </w:rPr>
        <w:t xml:space="preserve">, </w:t>
      </w:r>
      <w:r w:rsidR="009316BD">
        <w:rPr>
          <w:sz w:val="22"/>
          <w:szCs w:val="22"/>
        </w:rPr>
        <w:t xml:space="preserve">and neither </w:t>
      </w:r>
      <w:r w:rsidRPr="00095C51">
        <w:rPr>
          <w:sz w:val="22"/>
          <w:szCs w:val="22"/>
        </w:rPr>
        <w:t>is related to PDCCH monitoring or processing.</w:t>
      </w:r>
      <w:bookmarkEnd w:id="6"/>
    </w:p>
    <w:p w14:paraId="0D247B9E" w14:textId="77777777" w:rsidR="009316BD" w:rsidRDefault="009316BD" w:rsidP="009316BD">
      <w:pPr>
        <w:pStyle w:val="Caption"/>
        <w:spacing w:before="0" w:after="0"/>
        <w:rPr>
          <w:sz w:val="22"/>
          <w:szCs w:val="22"/>
        </w:rPr>
      </w:pPr>
    </w:p>
    <w:p w14:paraId="30BF922F" w14:textId="4D61B8E2" w:rsidR="00095C51" w:rsidRPr="00095C51" w:rsidRDefault="00095C51" w:rsidP="009316BD">
      <w:pPr>
        <w:pStyle w:val="Caption"/>
        <w:spacing w:before="0" w:after="0"/>
        <w:rPr>
          <w:sz w:val="22"/>
          <w:szCs w:val="22"/>
        </w:rPr>
      </w:pPr>
      <w:bookmarkStart w:id="7" w:name="_Ref101813384"/>
      <w:r w:rsidRPr="00095C51">
        <w:rPr>
          <w:sz w:val="22"/>
          <w:szCs w:val="22"/>
        </w:rPr>
        <w:lastRenderedPageBreak/>
        <w:t xml:space="preserve">Proposal </w:t>
      </w:r>
      <w:r w:rsidRPr="00095C51">
        <w:rPr>
          <w:sz w:val="22"/>
          <w:szCs w:val="22"/>
        </w:rPr>
        <w:fldChar w:fldCharType="begin"/>
      </w:r>
      <w:r w:rsidRPr="00095C51">
        <w:rPr>
          <w:sz w:val="22"/>
          <w:szCs w:val="22"/>
        </w:rPr>
        <w:instrText xml:space="preserve"> SEQ Proposal \* ARABIC </w:instrText>
      </w:r>
      <w:r w:rsidRPr="00095C51">
        <w:rPr>
          <w:sz w:val="22"/>
          <w:szCs w:val="22"/>
        </w:rPr>
        <w:fldChar w:fldCharType="separate"/>
      </w:r>
      <w:r w:rsidR="009C572C">
        <w:rPr>
          <w:noProof/>
          <w:sz w:val="22"/>
          <w:szCs w:val="22"/>
        </w:rPr>
        <w:t>1</w:t>
      </w:r>
      <w:r w:rsidRPr="00095C51">
        <w:rPr>
          <w:sz w:val="22"/>
          <w:szCs w:val="22"/>
        </w:rPr>
        <w:fldChar w:fldCharType="end"/>
      </w:r>
      <w:r w:rsidRPr="00095C51">
        <w:rPr>
          <w:sz w:val="22"/>
          <w:szCs w:val="22"/>
        </w:rPr>
        <w:t xml:space="preserve">: Application delay of R17 PDCCH monitoring adaptation scheme, </w:t>
      </w:r>
      <w:r w:rsidR="009316BD">
        <w:rPr>
          <w:sz w:val="22"/>
          <w:szCs w:val="22"/>
        </w:rPr>
        <w:t xml:space="preserve">i.e., </w:t>
      </w:r>
      <w:r w:rsidRPr="00095C51">
        <w:rPr>
          <w:sz w:val="22"/>
          <w:szCs w:val="22"/>
        </w:rPr>
        <w:t>SSSG switching or PDCCH skipping</w:t>
      </w:r>
      <w:r w:rsidR="009316BD">
        <w:rPr>
          <w:sz w:val="22"/>
          <w:szCs w:val="22"/>
        </w:rPr>
        <w:t xml:space="preserve"> triggered by scheduling DCI(s)</w:t>
      </w:r>
      <w:r w:rsidRPr="00095C51">
        <w:rPr>
          <w:sz w:val="22"/>
          <w:szCs w:val="22"/>
        </w:rPr>
        <w:t xml:space="preserve">, </w:t>
      </w:r>
      <w:r w:rsidR="009316BD">
        <w:rPr>
          <w:sz w:val="22"/>
          <w:szCs w:val="22"/>
        </w:rPr>
        <w:t>doesn’t</w:t>
      </w:r>
      <w:r w:rsidRPr="00095C51">
        <w:rPr>
          <w:sz w:val="22"/>
          <w:szCs w:val="22"/>
        </w:rPr>
        <w:t xml:space="preserve"> </w:t>
      </w:r>
      <w:r>
        <w:rPr>
          <w:sz w:val="22"/>
          <w:szCs w:val="22"/>
        </w:rPr>
        <w:t>depend on</w:t>
      </w:r>
      <w:r w:rsidRPr="00095C51">
        <w:rPr>
          <w:sz w:val="22"/>
          <w:szCs w:val="22"/>
        </w:rPr>
        <w:t xml:space="preserve"> </w:t>
      </w:r>
      <w:r w:rsidR="009316BD">
        <w:rPr>
          <w:sz w:val="22"/>
          <w:szCs w:val="22"/>
        </w:rPr>
        <w:t xml:space="preserve">any </w:t>
      </w:r>
      <w:r w:rsidRPr="00095C51">
        <w:rPr>
          <w:sz w:val="22"/>
          <w:szCs w:val="22"/>
        </w:rPr>
        <w:t>minimum applicable scheduling offset.</w:t>
      </w:r>
      <w:bookmarkEnd w:id="7"/>
    </w:p>
    <w:p w14:paraId="7C17E16A" w14:textId="77777777" w:rsidR="00B24A98" w:rsidRDefault="00B24A98" w:rsidP="009316BD">
      <w:pPr>
        <w:jc w:val="both"/>
        <w:rPr>
          <w:rFonts w:eastAsiaTheme="minorEastAsia"/>
          <w:bCs/>
          <w:sz w:val="22"/>
          <w:szCs w:val="22"/>
          <w:lang w:eastAsia="zh-TW"/>
        </w:rPr>
      </w:pPr>
    </w:p>
    <w:p w14:paraId="44623DE7" w14:textId="241E720F" w:rsidR="00704A09" w:rsidRPr="00E0133D" w:rsidRDefault="00704A09" w:rsidP="009316BD">
      <w:pPr>
        <w:jc w:val="both"/>
        <w:rPr>
          <w:rFonts w:eastAsiaTheme="minorEastAsia"/>
          <w:bCs/>
          <w:sz w:val="22"/>
          <w:szCs w:val="22"/>
          <w:lang w:eastAsia="zh-TW"/>
        </w:rPr>
      </w:pPr>
      <w:r w:rsidRPr="00E0133D">
        <w:rPr>
          <w:rFonts w:eastAsiaTheme="minorEastAsia"/>
          <w:bCs/>
          <w:sz w:val="22"/>
          <w:szCs w:val="22"/>
          <w:lang w:eastAsia="zh-TW"/>
        </w:rPr>
        <w:t>As for the issue of retransmission handling, the main purpose is to avoid blocking retransmission due to a long</w:t>
      </w:r>
      <w:r w:rsidR="009316BD">
        <w:rPr>
          <w:rFonts w:eastAsiaTheme="minorEastAsia"/>
          <w:bCs/>
          <w:sz w:val="22"/>
          <w:szCs w:val="22"/>
          <w:lang w:eastAsia="zh-TW"/>
        </w:rPr>
        <w:t xml:space="preserve"> PDCCH skipping</w:t>
      </w:r>
      <w:r w:rsidRPr="00E0133D">
        <w:rPr>
          <w:rFonts w:eastAsiaTheme="minorEastAsia"/>
          <w:bCs/>
          <w:sz w:val="22"/>
          <w:szCs w:val="22"/>
          <w:lang w:eastAsia="zh-TW"/>
        </w:rPr>
        <w:t xml:space="preserve"> duration. </w:t>
      </w:r>
      <w:r w:rsidR="00CD1779">
        <w:rPr>
          <w:rFonts w:eastAsiaTheme="minorEastAsia"/>
          <w:bCs/>
          <w:sz w:val="22"/>
          <w:szCs w:val="22"/>
          <w:lang w:eastAsia="zh-TW"/>
        </w:rPr>
        <w:t xml:space="preserve">However, the FFS </w:t>
      </w:r>
      <w:r w:rsidR="00CD1779" w:rsidRPr="00E0133D">
        <w:rPr>
          <w:rFonts w:eastAsiaTheme="minorEastAsia"/>
          <w:bCs/>
          <w:sz w:val="22"/>
          <w:szCs w:val="22"/>
          <w:lang w:eastAsia="zh-TW"/>
        </w:rPr>
        <w:t xml:space="preserve">will induce complicated timer behavior, e.g., </w:t>
      </w:r>
      <w:r w:rsidR="00CD1779">
        <w:rPr>
          <w:rFonts w:eastAsiaTheme="minorEastAsia"/>
          <w:bCs/>
          <w:sz w:val="22"/>
          <w:szCs w:val="22"/>
          <w:lang w:eastAsia="zh-TW"/>
        </w:rPr>
        <w:t xml:space="preserve">whether to </w:t>
      </w:r>
      <w:r w:rsidR="003C3B48">
        <w:rPr>
          <w:rFonts w:eastAsiaTheme="minorEastAsia"/>
          <w:bCs/>
          <w:sz w:val="22"/>
          <w:szCs w:val="22"/>
          <w:lang w:eastAsia="zh-TW"/>
        </w:rPr>
        <w:t>change monitoring behavior</w:t>
      </w:r>
      <w:r w:rsidR="00CD1779">
        <w:rPr>
          <w:rFonts w:eastAsiaTheme="minorEastAsia"/>
          <w:bCs/>
          <w:sz w:val="22"/>
          <w:szCs w:val="22"/>
          <w:lang w:eastAsia="zh-TW"/>
        </w:rPr>
        <w:t xml:space="preserve"> during the </w:t>
      </w:r>
      <w:proofErr w:type="spellStart"/>
      <w:r w:rsidR="00CD1779" w:rsidRPr="00E0133D">
        <w:rPr>
          <w:rFonts w:eastAsia="SimSun" w:hint="eastAsia"/>
          <w:i/>
          <w:sz w:val="22"/>
          <w:szCs w:val="22"/>
          <w:lang w:eastAsia="zh-CN" w:bidi="ar"/>
        </w:rPr>
        <w:t>drx-RetransmissionTimerDL</w:t>
      </w:r>
      <w:proofErr w:type="spellEnd"/>
      <w:r w:rsidR="00CD1779" w:rsidRPr="00E0133D">
        <w:rPr>
          <w:rFonts w:eastAsia="SimSun" w:hint="eastAsia"/>
          <w:i/>
          <w:sz w:val="22"/>
          <w:szCs w:val="22"/>
          <w:lang w:eastAsia="zh-CN" w:bidi="ar"/>
        </w:rPr>
        <w:t>/UL</w:t>
      </w:r>
      <w:r w:rsidR="003C3B48">
        <w:rPr>
          <w:rFonts w:eastAsia="SimSun"/>
          <w:i/>
          <w:sz w:val="22"/>
          <w:szCs w:val="22"/>
          <w:lang w:eastAsia="zh-CN" w:bidi="ar"/>
        </w:rPr>
        <w:t xml:space="preserve"> </w:t>
      </w:r>
      <w:r w:rsidR="003C3B48" w:rsidRPr="00FE7E7B">
        <w:rPr>
          <w:rFonts w:eastAsia="SimSun"/>
          <w:iCs/>
          <w:sz w:val="22"/>
          <w:szCs w:val="22"/>
          <w:lang w:eastAsia="zh-CN" w:bidi="ar"/>
        </w:rPr>
        <w:t>if UE receives a new indication during</w:t>
      </w:r>
      <w:r w:rsidR="00FE7E7B">
        <w:rPr>
          <w:rFonts w:eastAsia="SimSun"/>
          <w:iCs/>
          <w:sz w:val="22"/>
          <w:szCs w:val="22"/>
          <w:lang w:eastAsia="zh-CN" w:bidi="ar"/>
        </w:rPr>
        <w:t xml:space="preserve"> </w:t>
      </w:r>
      <w:r w:rsidR="009316BD">
        <w:rPr>
          <w:rFonts w:eastAsia="SimSun"/>
          <w:iCs/>
          <w:sz w:val="22"/>
          <w:szCs w:val="22"/>
          <w:lang w:eastAsia="zh-CN" w:bidi="ar"/>
        </w:rPr>
        <w:t>the timer</w:t>
      </w:r>
      <w:r w:rsidR="00CD1779">
        <w:rPr>
          <w:rFonts w:eastAsia="SimSun"/>
          <w:i/>
          <w:sz w:val="22"/>
          <w:szCs w:val="22"/>
          <w:lang w:eastAsia="zh-CN" w:bidi="ar"/>
        </w:rPr>
        <w:t>,</w:t>
      </w:r>
      <w:r w:rsidR="00FE7E7B" w:rsidRPr="00FE7E7B">
        <w:rPr>
          <w:rFonts w:eastAsia="SimSun"/>
          <w:iCs/>
          <w:sz w:val="22"/>
          <w:szCs w:val="22"/>
          <w:lang w:eastAsia="zh-CN" w:bidi="ar"/>
        </w:rPr>
        <w:t xml:space="preserve"> and</w:t>
      </w:r>
      <w:r w:rsidR="00FE7E7B">
        <w:rPr>
          <w:rFonts w:eastAsiaTheme="minorEastAsia"/>
          <w:bCs/>
          <w:sz w:val="22"/>
          <w:szCs w:val="22"/>
          <w:lang w:eastAsia="zh-TW"/>
        </w:rPr>
        <w:t xml:space="preserve"> whether the uplink/downlink scheduling DCI can impact the behavior of </w:t>
      </w:r>
      <w:proofErr w:type="spellStart"/>
      <w:r w:rsidR="00FE7E7B" w:rsidRPr="00E0133D">
        <w:rPr>
          <w:rFonts w:eastAsia="SimSun" w:hint="eastAsia"/>
          <w:i/>
          <w:sz w:val="22"/>
          <w:szCs w:val="22"/>
          <w:lang w:eastAsia="zh-CN" w:bidi="ar"/>
        </w:rPr>
        <w:t>rx-RetransmissionTimerDL</w:t>
      </w:r>
      <w:proofErr w:type="spellEnd"/>
      <w:r w:rsidR="00FE7E7B" w:rsidRPr="00E0133D">
        <w:rPr>
          <w:rFonts w:eastAsia="SimSun" w:hint="eastAsia"/>
          <w:i/>
          <w:sz w:val="22"/>
          <w:szCs w:val="22"/>
          <w:lang w:eastAsia="zh-CN" w:bidi="ar"/>
        </w:rPr>
        <w:t>/UL</w:t>
      </w:r>
      <w:r w:rsidR="00CD1779" w:rsidRPr="00E0133D">
        <w:rPr>
          <w:rFonts w:eastAsiaTheme="minorEastAsia"/>
          <w:bCs/>
          <w:sz w:val="22"/>
          <w:szCs w:val="22"/>
          <w:lang w:eastAsia="zh-TW"/>
        </w:rPr>
        <w:t>.</w:t>
      </w:r>
      <w:r w:rsidR="00CD1779">
        <w:rPr>
          <w:rFonts w:eastAsiaTheme="minorEastAsia"/>
          <w:bCs/>
          <w:sz w:val="22"/>
          <w:szCs w:val="22"/>
          <w:lang w:eastAsia="zh-TW"/>
        </w:rPr>
        <w:t xml:space="preserve"> </w:t>
      </w:r>
      <w:r w:rsidR="00CD1779">
        <w:rPr>
          <w:rFonts w:eastAsiaTheme="minorEastAsia" w:hint="eastAsia"/>
          <w:bCs/>
          <w:sz w:val="22"/>
          <w:szCs w:val="22"/>
          <w:lang w:eastAsia="zh-TW"/>
        </w:rPr>
        <w:t>A</w:t>
      </w:r>
      <w:r w:rsidR="00CD1779">
        <w:rPr>
          <w:rFonts w:eastAsiaTheme="minorEastAsia"/>
          <w:bCs/>
          <w:sz w:val="22"/>
          <w:szCs w:val="22"/>
          <w:lang w:eastAsia="zh-TW"/>
        </w:rPr>
        <w:t xml:space="preserve">lso, </w:t>
      </w:r>
      <w:r w:rsidR="009316BD">
        <w:rPr>
          <w:rFonts w:eastAsiaTheme="minorEastAsia"/>
          <w:bCs/>
          <w:sz w:val="22"/>
          <w:szCs w:val="22"/>
          <w:lang w:eastAsia="zh-TW"/>
        </w:rPr>
        <w:t xml:space="preserve">since </w:t>
      </w:r>
      <w:r w:rsidR="00CD1779">
        <w:rPr>
          <w:rFonts w:eastAsiaTheme="minorEastAsia"/>
          <w:bCs/>
          <w:sz w:val="22"/>
          <w:szCs w:val="22"/>
          <w:lang w:eastAsia="zh-TW"/>
        </w:rPr>
        <w:t xml:space="preserve">the </w:t>
      </w:r>
      <w:proofErr w:type="spellStart"/>
      <w:r w:rsidR="00CD1779" w:rsidRPr="00E0133D">
        <w:rPr>
          <w:rFonts w:eastAsia="SimSun" w:hint="eastAsia"/>
          <w:i/>
          <w:sz w:val="22"/>
          <w:szCs w:val="22"/>
          <w:lang w:eastAsia="zh-CN" w:bidi="ar"/>
        </w:rPr>
        <w:t>drx-RetransmissionTimerUL</w:t>
      </w:r>
      <w:proofErr w:type="spellEnd"/>
      <w:r w:rsidR="00CD1779" w:rsidRPr="00E0133D">
        <w:rPr>
          <w:rFonts w:eastAsiaTheme="minorEastAsia"/>
          <w:bCs/>
          <w:sz w:val="22"/>
          <w:szCs w:val="22"/>
          <w:lang w:eastAsia="zh-TW"/>
        </w:rPr>
        <w:t xml:space="preserve"> </w:t>
      </w:r>
      <w:r w:rsidR="00760781">
        <w:rPr>
          <w:rFonts w:eastAsiaTheme="minorEastAsia"/>
          <w:bCs/>
          <w:sz w:val="22"/>
          <w:szCs w:val="22"/>
          <w:lang w:eastAsia="zh-TW"/>
        </w:rPr>
        <w:t xml:space="preserve">will always be triggered </w:t>
      </w:r>
      <w:r w:rsidR="009316BD">
        <w:rPr>
          <w:rFonts w:eastAsiaTheme="minorEastAsia"/>
          <w:bCs/>
          <w:sz w:val="22"/>
          <w:szCs w:val="22"/>
          <w:lang w:eastAsia="zh-TW"/>
        </w:rPr>
        <w:t>after any</w:t>
      </w:r>
      <w:r w:rsidR="00760781">
        <w:rPr>
          <w:rFonts w:eastAsiaTheme="minorEastAsia"/>
          <w:bCs/>
          <w:sz w:val="22"/>
          <w:szCs w:val="22"/>
          <w:lang w:eastAsia="zh-TW"/>
        </w:rPr>
        <w:t xml:space="preserve"> uplink data transmission,</w:t>
      </w:r>
      <w:r w:rsidRPr="00E0133D">
        <w:rPr>
          <w:rFonts w:eastAsiaTheme="minorEastAsia"/>
          <w:bCs/>
          <w:sz w:val="22"/>
          <w:szCs w:val="22"/>
          <w:lang w:eastAsia="zh-TW"/>
        </w:rPr>
        <w:t xml:space="preserve"> </w:t>
      </w:r>
      <w:r w:rsidR="009316BD">
        <w:rPr>
          <w:rFonts w:eastAsiaTheme="minorEastAsia"/>
          <w:bCs/>
          <w:sz w:val="22"/>
          <w:szCs w:val="22"/>
          <w:lang w:eastAsia="zh-TW"/>
        </w:rPr>
        <w:t>existing</w:t>
      </w:r>
      <w:r w:rsidRPr="00E0133D">
        <w:rPr>
          <w:rFonts w:eastAsiaTheme="minorEastAsia"/>
          <w:bCs/>
          <w:sz w:val="22"/>
          <w:szCs w:val="22"/>
          <w:lang w:eastAsia="zh-TW"/>
        </w:rPr>
        <w:t xml:space="preserve"> solution cannot provide power saving for</w:t>
      </w:r>
      <w:r w:rsidR="009316BD">
        <w:rPr>
          <w:rFonts w:eastAsiaTheme="minorEastAsia"/>
          <w:bCs/>
          <w:sz w:val="22"/>
          <w:szCs w:val="22"/>
          <w:lang w:eastAsia="zh-TW"/>
        </w:rPr>
        <w:t xml:space="preserve"> such</w:t>
      </w:r>
      <w:r w:rsidRPr="00E0133D">
        <w:rPr>
          <w:rFonts w:eastAsiaTheme="minorEastAsia"/>
          <w:bCs/>
          <w:sz w:val="22"/>
          <w:szCs w:val="22"/>
          <w:lang w:eastAsia="zh-TW"/>
        </w:rPr>
        <w:t xml:space="preserve"> case. </w:t>
      </w:r>
    </w:p>
    <w:p w14:paraId="07EDA495" w14:textId="77777777" w:rsidR="00704A09" w:rsidRPr="00E0133D" w:rsidRDefault="00704A09" w:rsidP="009316BD">
      <w:pPr>
        <w:jc w:val="both"/>
        <w:rPr>
          <w:rFonts w:eastAsiaTheme="minorEastAsia"/>
          <w:bCs/>
          <w:sz w:val="22"/>
          <w:szCs w:val="22"/>
          <w:lang w:eastAsia="zh-TW"/>
        </w:rPr>
      </w:pPr>
    </w:p>
    <w:p w14:paraId="42CF9D8E" w14:textId="2B5362D7" w:rsidR="00704A09" w:rsidRPr="00E0133D" w:rsidRDefault="009316BD" w:rsidP="009316BD">
      <w:pPr>
        <w:jc w:val="both"/>
        <w:rPr>
          <w:rFonts w:eastAsiaTheme="minorEastAsia"/>
          <w:bCs/>
          <w:sz w:val="22"/>
          <w:szCs w:val="22"/>
          <w:lang w:eastAsia="zh-TW"/>
        </w:rPr>
      </w:pPr>
      <w:r>
        <w:rPr>
          <w:rFonts w:eastAsiaTheme="minorEastAsia"/>
          <w:bCs/>
          <w:sz w:val="22"/>
          <w:szCs w:val="22"/>
          <w:lang w:eastAsia="zh-TW"/>
        </w:rPr>
        <w:t>On the other hand, r</w:t>
      </w:r>
      <w:r w:rsidR="00704A09" w:rsidRPr="00E0133D">
        <w:rPr>
          <w:rFonts w:eastAsiaTheme="minorEastAsia"/>
          <w:bCs/>
          <w:sz w:val="22"/>
          <w:szCs w:val="22"/>
          <w:lang w:eastAsia="zh-TW"/>
        </w:rPr>
        <w:t xml:space="preserve">etransmission handling issue can be avoided by network implementation, e.g., applying lower MCS for the last TB or triggering skipping by a (dummy) UL scheduling after confirming all DL TBs are correctly </w:t>
      </w:r>
      <w:r>
        <w:rPr>
          <w:rFonts w:eastAsiaTheme="minorEastAsia"/>
          <w:bCs/>
          <w:sz w:val="22"/>
          <w:szCs w:val="22"/>
          <w:lang w:eastAsia="zh-TW"/>
        </w:rPr>
        <w:t>received</w:t>
      </w:r>
      <w:r w:rsidR="00704A09" w:rsidRPr="00E0133D">
        <w:rPr>
          <w:rFonts w:eastAsiaTheme="minorEastAsia"/>
          <w:bCs/>
          <w:sz w:val="22"/>
          <w:szCs w:val="22"/>
          <w:lang w:eastAsia="zh-TW"/>
        </w:rPr>
        <w:t xml:space="preserve"> by UE. Although either of the above network solutions can be further optimized for reduced system overhead, we suggest proceeding with the baseline solution for Rel-17 WI of UE power saving enhancement and leave the potential optimization to Rel-18, </w:t>
      </w:r>
      <w:proofErr w:type="spellStart"/>
      <w:r w:rsidR="00704A09" w:rsidRPr="00E0133D">
        <w:rPr>
          <w:rFonts w:eastAsiaTheme="minorEastAsia"/>
          <w:bCs/>
          <w:sz w:val="22"/>
          <w:szCs w:val="22"/>
          <w:lang w:eastAsia="zh-TW"/>
        </w:rPr>
        <w:t>e.g</w:t>
      </w:r>
      <w:proofErr w:type="spellEnd"/>
      <w:r w:rsidR="00704A09" w:rsidRPr="00E0133D">
        <w:rPr>
          <w:rFonts w:eastAsiaTheme="minorEastAsia"/>
          <w:bCs/>
          <w:sz w:val="22"/>
          <w:szCs w:val="22"/>
          <w:lang w:eastAsia="zh-TW"/>
        </w:rPr>
        <w:t>, in SI/WI of XR enhancement.</w:t>
      </w:r>
    </w:p>
    <w:p w14:paraId="60AF2A2E" w14:textId="0C4A4C13" w:rsidR="0024709D" w:rsidRPr="00E0133D" w:rsidRDefault="0024709D" w:rsidP="009316BD">
      <w:pPr>
        <w:pStyle w:val="Caption"/>
        <w:spacing w:before="0" w:after="0"/>
        <w:jc w:val="both"/>
        <w:rPr>
          <w:sz w:val="22"/>
          <w:szCs w:val="22"/>
        </w:rPr>
      </w:pPr>
      <w:bookmarkStart w:id="8" w:name="_Ref95404376"/>
    </w:p>
    <w:p w14:paraId="0040E95D" w14:textId="617FA183" w:rsidR="00704A09" w:rsidRPr="00E0133D" w:rsidRDefault="00704A09" w:rsidP="009316BD">
      <w:pPr>
        <w:pStyle w:val="Caption"/>
        <w:spacing w:before="0" w:after="0"/>
        <w:jc w:val="both"/>
        <w:rPr>
          <w:sz w:val="22"/>
          <w:szCs w:val="22"/>
        </w:rPr>
      </w:pPr>
      <w:bookmarkStart w:id="9" w:name="_Ref95741966"/>
      <w:bookmarkStart w:id="10" w:name="_Ref95234627"/>
      <w:bookmarkEnd w:id="8"/>
      <w:r w:rsidRPr="00E0133D">
        <w:rPr>
          <w:sz w:val="22"/>
          <w:szCs w:val="22"/>
        </w:rPr>
        <w:t xml:space="preserve">Observation </w:t>
      </w:r>
      <w:r w:rsidRPr="00E0133D">
        <w:rPr>
          <w:sz w:val="22"/>
          <w:szCs w:val="22"/>
        </w:rPr>
        <w:fldChar w:fldCharType="begin"/>
      </w:r>
      <w:r w:rsidRPr="00E0133D">
        <w:rPr>
          <w:sz w:val="22"/>
          <w:szCs w:val="22"/>
        </w:rPr>
        <w:instrText xml:space="preserve"> SEQ Observation \* ARABIC </w:instrText>
      </w:r>
      <w:r w:rsidRPr="00E0133D">
        <w:rPr>
          <w:sz w:val="22"/>
          <w:szCs w:val="22"/>
        </w:rPr>
        <w:fldChar w:fldCharType="separate"/>
      </w:r>
      <w:r w:rsidR="00A620EB">
        <w:rPr>
          <w:noProof/>
          <w:sz w:val="22"/>
          <w:szCs w:val="22"/>
        </w:rPr>
        <w:t>2</w:t>
      </w:r>
      <w:r w:rsidRPr="00E0133D">
        <w:rPr>
          <w:sz w:val="22"/>
          <w:szCs w:val="22"/>
        </w:rPr>
        <w:fldChar w:fldCharType="end"/>
      </w:r>
      <w:r w:rsidRPr="00E0133D">
        <w:rPr>
          <w:sz w:val="22"/>
          <w:szCs w:val="22"/>
        </w:rPr>
        <w:t xml:space="preserve">: </w:t>
      </w:r>
      <w:r w:rsidRPr="00E0133D">
        <w:rPr>
          <w:rFonts w:eastAsiaTheme="minorEastAsia"/>
          <w:bCs/>
          <w:sz w:val="22"/>
          <w:szCs w:val="22"/>
          <w:lang w:eastAsia="zh-TW"/>
        </w:rPr>
        <w:t xml:space="preserve">Retransmission handling issue can be avoided by network implementation, e.g., applying lower MCS for the last TB or triggering skipping by a (dummy) UL scheduling after confirming all DL TBs are correctly </w:t>
      </w:r>
      <w:r w:rsidR="009316BD">
        <w:rPr>
          <w:rFonts w:eastAsiaTheme="minorEastAsia"/>
          <w:bCs/>
          <w:sz w:val="22"/>
          <w:szCs w:val="22"/>
          <w:lang w:eastAsia="zh-TW"/>
        </w:rPr>
        <w:t>received</w:t>
      </w:r>
      <w:r w:rsidRPr="00E0133D">
        <w:rPr>
          <w:rFonts w:eastAsiaTheme="minorEastAsia"/>
          <w:bCs/>
          <w:sz w:val="22"/>
          <w:szCs w:val="22"/>
          <w:lang w:eastAsia="zh-TW"/>
        </w:rPr>
        <w:t xml:space="preserve"> by UE. Although either of the above network solutions can be further optimized for reduced system overhead, such optimization can be left to Rel-18.</w:t>
      </w:r>
      <w:bookmarkEnd w:id="9"/>
    </w:p>
    <w:p w14:paraId="53E5A38F" w14:textId="77777777" w:rsidR="006E461B" w:rsidRPr="00E0133D" w:rsidRDefault="006E461B" w:rsidP="009316BD">
      <w:pPr>
        <w:pStyle w:val="Caption"/>
        <w:spacing w:before="0" w:after="0"/>
        <w:jc w:val="both"/>
        <w:rPr>
          <w:sz w:val="22"/>
          <w:szCs w:val="22"/>
        </w:rPr>
      </w:pPr>
      <w:bookmarkStart w:id="11" w:name="_Ref95741633"/>
    </w:p>
    <w:p w14:paraId="554538D3" w14:textId="26FA29F7" w:rsidR="00704A09" w:rsidRPr="00E0133D" w:rsidRDefault="00704A09" w:rsidP="009316BD">
      <w:pPr>
        <w:pStyle w:val="Caption"/>
        <w:spacing w:before="0" w:after="0"/>
        <w:jc w:val="both"/>
        <w:rPr>
          <w:sz w:val="22"/>
          <w:szCs w:val="22"/>
          <w:lang w:eastAsia="zh-TW"/>
        </w:rPr>
      </w:pPr>
      <w:bookmarkStart w:id="12" w:name="_Ref101548981"/>
      <w:r w:rsidRPr="00E0133D">
        <w:rPr>
          <w:sz w:val="22"/>
          <w:szCs w:val="22"/>
        </w:rPr>
        <w:t xml:space="preserve">Proposal </w:t>
      </w:r>
      <w:r w:rsidRPr="00E0133D">
        <w:rPr>
          <w:sz w:val="22"/>
          <w:szCs w:val="22"/>
        </w:rPr>
        <w:fldChar w:fldCharType="begin"/>
      </w:r>
      <w:r w:rsidRPr="00E0133D">
        <w:rPr>
          <w:sz w:val="22"/>
          <w:szCs w:val="22"/>
        </w:rPr>
        <w:instrText xml:space="preserve"> SEQ Proposal \* ARABIC </w:instrText>
      </w:r>
      <w:r w:rsidRPr="00E0133D">
        <w:rPr>
          <w:sz w:val="22"/>
          <w:szCs w:val="22"/>
        </w:rPr>
        <w:fldChar w:fldCharType="separate"/>
      </w:r>
      <w:r w:rsidR="009C572C">
        <w:rPr>
          <w:noProof/>
          <w:sz w:val="22"/>
          <w:szCs w:val="22"/>
        </w:rPr>
        <w:t>2</w:t>
      </w:r>
      <w:r w:rsidRPr="00E0133D">
        <w:rPr>
          <w:sz w:val="22"/>
          <w:szCs w:val="22"/>
        </w:rPr>
        <w:fldChar w:fldCharType="end"/>
      </w:r>
      <w:r w:rsidRPr="00E0133D">
        <w:rPr>
          <w:sz w:val="22"/>
          <w:szCs w:val="22"/>
        </w:rPr>
        <w:t xml:space="preserve">: </w:t>
      </w:r>
      <w:r w:rsidR="00CD0D9F">
        <w:rPr>
          <w:sz w:val="22"/>
          <w:szCs w:val="22"/>
        </w:rPr>
        <w:t>No a</w:t>
      </w:r>
      <w:r w:rsidRPr="00E0133D">
        <w:rPr>
          <w:sz w:val="22"/>
          <w:szCs w:val="22"/>
        </w:rPr>
        <w:t xml:space="preserve">dditional UE behavior for retransmission handling </w:t>
      </w:r>
      <w:r w:rsidR="009316BD">
        <w:rPr>
          <w:sz w:val="22"/>
          <w:szCs w:val="22"/>
        </w:rPr>
        <w:t xml:space="preserve">is included </w:t>
      </w:r>
      <w:r w:rsidRPr="00E0133D">
        <w:rPr>
          <w:sz w:val="22"/>
          <w:szCs w:val="22"/>
        </w:rPr>
        <w:t>in Rel-17.</w:t>
      </w:r>
      <w:bookmarkEnd w:id="10"/>
      <w:bookmarkEnd w:id="11"/>
      <w:bookmarkEnd w:id="12"/>
    </w:p>
    <w:p w14:paraId="22251ACA" w14:textId="2A7D9C8C" w:rsidR="00B3711A" w:rsidRDefault="00B3711A" w:rsidP="009316BD">
      <w:pPr>
        <w:jc w:val="both"/>
        <w:rPr>
          <w:rFonts w:eastAsia="Microsoft YaHei UI"/>
          <w:sz w:val="22"/>
          <w:szCs w:val="22"/>
        </w:rPr>
      </w:pPr>
      <w:bookmarkStart w:id="13" w:name="_Ref78945203"/>
      <w:bookmarkStart w:id="14" w:name="_Ref71657642"/>
    </w:p>
    <w:p w14:paraId="2FEB67C0" w14:textId="77777777" w:rsidR="009316BD" w:rsidRDefault="009316BD" w:rsidP="009316BD">
      <w:pPr>
        <w:jc w:val="both"/>
        <w:rPr>
          <w:rFonts w:eastAsia="Microsoft YaHei UI"/>
          <w:sz w:val="22"/>
          <w:szCs w:val="22"/>
        </w:rPr>
      </w:pPr>
    </w:p>
    <w:p w14:paraId="2BCCD438" w14:textId="3B9048C8" w:rsidR="00E0133D" w:rsidRPr="00E0133D" w:rsidRDefault="009316BD" w:rsidP="00E0133D">
      <w:pPr>
        <w:pStyle w:val="Heading1"/>
        <w:rPr>
          <w:lang w:val="en-US"/>
        </w:rPr>
      </w:pPr>
      <w:r>
        <w:rPr>
          <w:lang w:val="en-US"/>
        </w:rPr>
        <w:t>Cross-Feature Interactions</w:t>
      </w:r>
    </w:p>
    <w:p w14:paraId="45E36F42" w14:textId="2945024A" w:rsidR="00845956" w:rsidRPr="00162612" w:rsidRDefault="006B204E" w:rsidP="00845956">
      <w:pPr>
        <w:pStyle w:val="Heading2"/>
        <w:jc w:val="both"/>
        <w:rPr>
          <w:lang w:val="en-US"/>
        </w:rPr>
      </w:pPr>
      <w:r w:rsidRPr="006B204E">
        <w:rPr>
          <w:lang w:val="en-US"/>
        </w:rPr>
        <w:t xml:space="preserve">PDCCH </w:t>
      </w:r>
      <w:r w:rsidR="00C03BF6">
        <w:rPr>
          <w:lang w:val="en-US"/>
        </w:rPr>
        <w:t>S</w:t>
      </w:r>
      <w:r w:rsidRPr="006B204E">
        <w:rPr>
          <w:lang w:val="en-US"/>
        </w:rPr>
        <w:t xml:space="preserve">kipping </w:t>
      </w:r>
      <w:r w:rsidR="00DE42A4">
        <w:rPr>
          <w:lang w:val="en-US"/>
        </w:rPr>
        <w:t>and</w:t>
      </w:r>
      <w:r w:rsidRPr="006B204E">
        <w:rPr>
          <w:lang w:val="en-US"/>
        </w:rPr>
        <w:t xml:space="preserve"> RACH</w:t>
      </w:r>
      <w:r w:rsidR="00DE42A4">
        <w:rPr>
          <w:lang w:val="en-US"/>
        </w:rPr>
        <w:t>/SR</w:t>
      </w:r>
      <w:r w:rsidRPr="006B204E">
        <w:rPr>
          <w:lang w:val="en-US"/>
        </w:rPr>
        <w:t xml:space="preserve"> </w:t>
      </w:r>
    </w:p>
    <w:bookmarkEnd w:id="13"/>
    <w:bookmarkEnd w:id="14"/>
    <w:p w14:paraId="1C84B70E" w14:textId="56490237" w:rsidR="00C03BF6" w:rsidRDefault="00C03BF6" w:rsidP="0077325D">
      <w:pPr>
        <w:jc w:val="both"/>
        <w:rPr>
          <w:rFonts w:eastAsiaTheme="minorEastAsia"/>
          <w:sz w:val="22"/>
          <w:szCs w:val="22"/>
          <w:lang w:eastAsia="zh-TW"/>
        </w:rPr>
      </w:pPr>
      <w:r>
        <w:rPr>
          <w:rFonts w:eastAsiaTheme="minorEastAsia"/>
          <w:sz w:val="22"/>
          <w:szCs w:val="22"/>
          <w:lang w:eastAsia="zh-TW"/>
        </w:rPr>
        <w:t xml:space="preserve">In RAN1#108-e, </w:t>
      </w:r>
      <w:r w:rsidR="00CD0D9F">
        <w:rPr>
          <w:rFonts w:eastAsiaTheme="minorEastAsia"/>
          <w:sz w:val="22"/>
          <w:szCs w:val="22"/>
          <w:lang w:eastAsia="zh-TW"/>
        </w:rPr>
        <w:t>it is agreed</w:t>
      </w:r>
      <w:r>
        <w:rPr>
          <w:rFonts w:eastAsiaTheme="minorEastAsia"/>
          <w:sz w:val="22"/>
          <w:szCs w:val="22"/>
          <w:lang w:eastAsia="zh-TW"/>
        </w:rPr>
        <w:t xml:space="preserve"> that </w:t>
      </w:r>
      <w:r w:rsidR="003E4446">
        <w:rPr>
          <w:rFonts w:eastAsiaTheme="minorEastAsia"/>
          <w:sz w:val="22"/>
          <w:szCs w:val="22"/>
          <w:lang w:eastAsia="zh-TW"/>
        </w:rPr>
        <w:t xml:space="preserve">the </w:t>
      </w:r>
      <w:r>
        <w:rPr>
          <w:rFonts w:eastAsiaTheme="minorEastAsia"/>
          <w:sz w:val="22"/>
          <w:szCs w:val="22"/>
          <w:lang w:eastAsia="zh-TW"/>
        </w:rPr>
        <w:t>UE will not apply PDCCH skipping</w:t>
      </w:r>
      <w:r w:rsidR="00C52C3C">
        <w:rPr>
          <w:rFonts w:eastAsiaTheme="minorEastAsia"/>
          <w:sz w:val="22"/>
          <w:szCs w:val="22"/>
          <w:lang w:eastAsia="zh-TW"/>
        </w:rPr>
        <w:t xml:space="preserve"> </w:t>
      </w:r>
      <w:r w:rsidR="00DE42A4" w:rsidRPr="00E0133D">
        <w:rPr>
          <w:sz w:val="22"/>
          <w:szCs w:val="22"/>
        </w:rPr>
        <w:t>during RAR window/</w:t>
      </w:r>
      <w:proofErr w:type="spellStart"/>
      <w:r w:rsidR="00DE42A4" w:rsidRPr="00E0133D">
        <w:rPr>
          <w:sz w:val="22"/>
          <w:szCs w:val="22"/>
        </w:rPr>
        <w:t>MsgB</w:t>
      </w:r>
      <w:proofErr w:type="spellEnd"/>
      <w:r w:rsidR="00DE42A4" w:rsidRPr="00E0133D">
        <w:rPr>
          <w:sz w:val="22"/>
          <w:szCs w:val="22"/>
        </w:rPr>
        <w:t xml:space="preserve"> window/contention resolution timer or when SR is pending</w:t>
      </w:r>
      <w:r>
        <w:rPr>
          <w:rFonts w:eastAsiaTheme="minorEastAsia"/>
          <w:sz w:val="22"/>
          <w:szCs w:val="22"/>
          <w:lang w:eastAsia="zh-TW"/>
        </w:rPr>
        <w:t xml:space="preserve">. However, whether to resume </w:t>
      </w:r>
      <w:r w:rsidR="003E4446">
        <w:rPr>
          <w:rFonts w:eastAsiaTheme="minorEastAsia"/>
          <w:sz w:val="22"/>
          <w:szCs w:val="22"/>
          <w:lang w:eastAsia="zh-TW"/>
        </w:rPr>
        <w:t xml:space="preserve">PDCCH </w:t>
      </w:r>
      <w:r>
        <w:rPr>
          <w:rFonts w:eastAsiaTheme="minorEastAsia"/>
          <w:sz w:val="22"/>
          <w:szCs w:val="22"/>
          <w:lang w:eastAsia="zh-TW"/>
        </w:rPr>
        <w:t xml:space="preserve">skipping after </w:t>
      </w:r>
      <w:r w:rsidR="00CD0D9F">
        <w:rPr>
          <w:rFonts w:eastAsiaTheme="minorEastAsia"/>
          <w:sz w:val="22"/>
          <w:szCs w:val="22"/>
          <w:lang w:eastAsia="zh-TW"/>
        </w:rPr>
        <w:t>those conditions is not yet decided</w:t>
      </w:r>
      <w:r w:rsidR="009316BD">
        <w:rPr>
          <w:rFonts w:eastAsiaTheme="minorEastAsia"/>
          <w:sz w:val="22"/>
          <w:szCs w:val="22"/>
          <w:lang w:eastAsia="zh-TW"/>
        </w:rPr>
        <w:t>:</w:t>
      </w:r>
      <w:r>
        <w:rPr>
          <w:rFonts w:eastAsiaTheme="minorEastAsia"/>
          <w:sz w:val="22"/>
          <w:szCs w:val="22"/>
          <w:lang w:eastAsia="zh-TW"/>
        </w:rPr>
        <w:t xml:space="preserve"> </w:t>
      </w:r>
    </w:p>
    <w:p w14:paraId="0DE4C547" w14:textId="77777777" w:rsidR="00C03BF6" w:rsidRPr="00E0133D" w:rsidRDefault="00C03BF6" w:rsidP="0077325D">
      <w:pPr>
        <w:jc w:val="both"/>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6B204E" w:rsidRPr="00E0133D" w14:paraId="771EA892" w14:textId="77777777" w:rsidTr="006B204E">
        <w:tc>
          <w:tcPr>
            <w:tcW w:w="10457" w:type="dxa"/>
          </w:tcPr>
          <w:p w14:paraId="39CAA17E" w14:textId="77777777" w:rsidR="006B204E" w:rsidRPr="00E0133D" w:rsidRDefault="006B204E" w:rsidP="0077325D">
            <w:pPr>
              <w:pStyle w:val="Default"/>
              <w:jc w:val="both"/>
              <w:rPr>
                <w:sz w:val="22"/>
                <w:szCs w:val="22"/>
              </w:rPr>
            </w:pPr>
            <w:r w:rsidRPr="00EB3872">
              <w:rPr>
                <w:sz w:val="22"/>
                <w:szCs w:val="22"/>
                <w:highlight w:val="green"/>
              </w:rPr>
              <w:t>Agreement</w:t>
            </w:r>
            <w:r w:rsidRPr="00E0133D">
              <w:rPr>
                <w:sz w:val="22"/>
                <w:szCs w:val="22"/>
              </w:rPr>
              <w:t xml:space="preserve"> </w:t>
            </w:r>
          </w:p>
          <w:p w14:paraId="2DA22FD9" w14:textId="77777777" w:rsidR="006B204E" w:rsidRPr="00E0133D" w:rsidRDefault="006B204E" w:rsidP="0077325D">
            <w:pPr>
              <w:pStyle w:val="Default"/>
              <w:jc w:val="both"/>
              <w:rPr>
                <w:sz w:val="22"/>
                <w:szCs w:val="22"/>
              </w:rPr>
            </w:pPr>
            <w:r w:rsidRPr="00E0133D">
              <w:rPr>
                <w:b/>
                <w:bCs/>
                <w:sz w:val="22"/>
                <w:szCs w:val="22"/>
              </w:rPr>
              <w:t xml:space="preserve">Answer 2 for </w:t>
            </w:r>
            <w:r w:rsidRPr="00E0133D">
              <w:rPr>
                <w:b/>
                <w:bCs/>
                <w:color w:val="0000FF"/>
                <w:sz w:val="22"/>
                <w:szCs w:val="22"/>
              </w:rPr>
              <w:t xml:space="preserve">R1-2200884 </w:t>
            </w:r>
            <w:r w:rsidRPr="00E0133D">
              <w:rPr>
                <w:b/>
                <w:bCs/>
                <w:sz w:val="22"/>
                <w:szCs w:val="22"/>
              </w:rPr>
              <w:t xml:space="preserve">(R2-2201960): </w:t>
            </w:r>
          </w:p>
          <w:p w14:paraId="42125FD7" w14:textId="77777777" w:rsidR="006B204E" w:rsidRPr="00E0133D" w:rsidRDefault="006B204E" w:rsidP="0077325D">
            <w:pPr>
              <w:pStyle w:val="Default"/>
              <w:jc w:val="both"/>
              <w:rPr>
                <w:sz w:val="22"/>
                <w:szCs w:val="22"/>
              </w:rPr>
            </w:pPr>
            <w:r w:rsidRPr="00E0133D">
              <w:rPr>
                <w:sz w:val="22"/>
                <w:szCs w:val="22"/>
              </w:rPr>
              <w:t xml:space="preserve">RAN1 would discuss and conclude how to capture the above RAN2 agreements in RAN1 specification. </w:t>
            </w:r>
          </w:p>
          <w:p w14:paraId="55F383EF" w14:textId="77777777" w:rsidR="006B204E" w:rsidRPr="00E0133D" w:rsidRDefault="006B204E" w:rsidP="0077325D">
            <w:pPr>
              <w:pStyle w:val="Default"/>
              <w:ind w:leftChars="100" w:left="240"/>
              <w:jc w:val="both"/>
              <w:rPr>
                <w:sz w:val="22"/>
                <w:szCs w:val="22"/>
              </w:rPr>
            </w:pPr>
            <w:r w:rsidRPr="00E0133D">
              <w:rPr>
                <w:sz w:val="22"/>
                <w:szCs w:val="22"/>
              </w:rPr>
              <w:t>o It is RAN1 understanding PDCCH skipping is not applied to perform PDCCH monitoring during RAR window/</w:t>
            </w:r>
            <w:proofErr w:type="spellStart"/>
            <w:r w:rsidRPr="00E0133D">
              <w:rPr>
                <w:sz w:val="22"/>
                <w:szCs w:val="22"/>
              </w:rPr>
              <w:t>MsgB</w:t>
            </w:r>
            <w:proofErr w:type="spellEnd"/>
            <w:r w:rsidRPr="00E0133D">
              <w:rPr>
                <w:sz w:val="22"/>
                <w:szCs w:val="22"/>
              </w:rPr>
              <w:t xml:space="preserve"> window/contention resolution timer or when SR is pending. </w:t>
            </w:r>
          </w:p>
          <w:p w14:paraId="7A1956F1" w14:textId="18760316" w:rsidR="006B204E" w:rsidRPr="00E0133D" w:rsidRDefault="006B204E" w:rsidP="0077325D">
            <w:pPr>
              <w:pStyle w:val="Default"/>
              <w:ind w:leftChars="100" w:left="240"/>
              <w:jc w:val="both"/>
              <w:rPr>
                <w:sz w:val="22"/>
                <w:szCs w:val="22"/>
              </w:rPr>
            </w:pPr>
            <w:r w:rsidRPr="00E0133D">
              <w:rPr>
                <w:sz w:val="22"/>
                <w:szCs w:val="22"/>
              </w:rPr>
              <w:t xml:space="preserve">• FFS: If the UE is skipping PDCCH monitoring for a duration and at the first slot after the last OFDM symbol of a positive SR transmission in PUCCH, the UE stops PDCCH skipping (i.e., PDCCH skipping is not activated). </w:t>
            </w:r>
          </w:p>
          <w:p w14:paraId="224CCB44" w14:textId="77777777" w:rsidR="006B204E" w:rsidRPr="00E0133D" w:rsidRDefault="006B204E" w:rsidP="0077325D">
            <w:pPr>
              <w:jc w:val="both"/>
              <w:rPr>
                <w:rFonts w:eastAsiaTheme="minorEastAsia"/>
                <w:sz w:val="22"/>
                <w:szCs w:val="22"/>
                <w:lang w:eastAsia="zh-TW"/>
              </w:rPr>
            </w:pPr>
          </w:p>
        </w:tc>
      </w:tr>
    </w:tbl>
    <w:p w14:paraId="1ABB9C3E" w14:textId="7C0537DE" w:rsidR="006B204E" w:rsidRDefault="006B204E" w:rsidP="0077325D">
      <w:pPr>
        <w:jc w:val="both"/>
        <w:rPr>
          <w:rFonts w:eastAsiaTheme="minorEastAsia"/>
          <w:sz w:val="22"/>
          <w:szCs w:val="22"/>
          <w:lang w:eastAsia="zh-TW"/>
        </w:rPr>
      </w:pPr>
    </w:p>
    <w:p w14:paraId="5479D0C2" w14:textId="49198E7B" w:rsidR="00C52C3C" w:rsidRDefault="00DE42A4" w:rsidP="0077325D">
      <w:pPr>
        <w:jc w:val="both"/>
        <w:rPr>
          <w:rFonts w:eastAsiaTheme="minorEastAsia"/>
          <w:sz w:val="22"/>
          <w:szCs w:val="22"/>
          <w:lang w:eastAsia="zh-TW"/>
        </w:rPr>
      </w:pPr>
      <w:r>
        <w:rPr>
          <w:rFonts w:eastAsiaTheme="minorEastAsia"/>
          <w:sz w:val="22"/>
          <w:szCs w:val="22"/>
          <w:lang w:eastAsia="zh-TW"/>
        </w:rPr>
        <w:t xml:space="preserve">When </w:t>
      </w:r>
      <w:r>
        <w:rPr>
          <w:rFonts w:eastAsiaTheme="minorEastAsia" w:hint="eastAsia"/>
          <w:sz w:val="22"/>
          <w:szCs w:val="22"/>
          <w:lang w:eastAsia="zh-TW"/>
        </w:rPr>
        <w:t xml:space="preserve">RACH </w:t>
      </w:r>
      <w:r>
        <w:rPr>
          <w:rFonts w:eastAsiaTheme="minorEastAsia"/>
          <w:sz w:val="22"/>
          <w:szCs w:val="22"/>
          <w:lang w:eastAsia="zh-TW"/>
        </w:rPr>
        <w:t xml:space="preserve">or SR is started, network is expected to response to UE for further handling. In this regard, terminating UE PDCCH skipping </w:t>
      </w:r>
      <w:r w:rsidR="00A620EB">
        <w:rPr>
          <w:rFonts w:eastAsiaTheme="minorEastAsia"/>
          <w:sz w:val="22"/>
          <w:szCs w:val="22"/>
          <w:lang w:eastAsia="zh-TW"/>
        </w:rPr>
        <w:t>as per</w:t>
      </w:r>
      <w:r>
        <w:rPr>
          <w:rFonts w:eastAsiaTheme="minorEastAsia"/>
          <w:sz w:val="22"/>
          <w:szCs w:val="22"/>
          <w:lang w:eastAsia="zh-TW"/>
        </w:rPr>
        <w:t xml:space="preserve"> RACH or SR </w:t>
      </w:r>
      <w:r w:rsidR="009316BD">
        <w:rPr>
          <w:rFonts w:eastAsiaTheme="minorEastAsia"/>
          <w:sz w:val="22"/>
          <w:szCs w:val="22"/>
          <w:lang w:eastAsia="zh-TW"/>
        </w:rPr>
        <w:t>looks</w:t>
      </w:r>
      <w:r>
        <w:rPr>
          <w:rFonts w:eastAsiaTheme="minorEastAsia"/>
          <w:sz w:val="22"/>
          <w:szCs w:val="22"/>
          <w:lang w:eastAsia="zh-TW"/>
        </w:rPr>
        <w:t xml:space="preserve"> reasonable to avoid any impact to legacy operations. Since UE can be </w:t>
      </w:r>
      <w:r w:rsidR="009316BD">
        <w:rPr>
          <w:rFonts w:eastAsiaTheme="minorEastAsia"/>
          <w:sz w:val="22"/>
          <w:szCs w:val="22"/>
          <w:lang w:eastAsia="zh-TW"/>
        </w:rPr>
        <w:t xml:space="preserve">further </w:t>
      </w:r>
      <w:r>
        <w:rPr>
          <w:rFonts w:eastAsiaTheme="minorEastAsia"/>
          <w:sz w:val="22"/>
          <w:szCs w:val="22"/>
          <w:lang w:eastAsia="zh-TW"/>
        </w:rPr>
        <w:t xml:space="preserve">indicated to perform PDCCH skipping after network finishes handling the UE, UE power consumption impact can be minimized </w:t>
      </w:r>
      <w:r w:rsidR="009316BD">
        <w:rPr>
          <w:rFonts w:eastAsiaTheme="minorEastAsia"/>
          <w:sz w:val="22"/>
          <w:szCs w:val="22"/>
          <w:lang w:eastAsia="zh-TW"/>
        </w:rPr>
        <w:t>accordingly</w:t>
      </w:r>
      <w:r>
        <w:rPr>
          <w:rFonts w:eastAsiaTheme="minorEastAsia"/>
          <w:sz w:val="22"/>
          <w:szCs w:val="22"/>
          <w:lang w:eastAsia="zh-TW"/>
        </w:rPr>
        <w:t xml:space="preserve">. By the above, the following </w:t>
      </w:r>
      <w:r w:rsidR="009316BD">
        <w:rPr>
          <w:rFonts w:eastAsiaTheme="minorEastAsia"/>
          <w:sz w:val="22"/>
          <w:szCs w:val="22"/>
          <w:lang w:eastAsia="zh-TW"/>
        </w:rPr>
        <w:t>proposal is</w:t>
      </w:r>
      <w:r>
        <w:rPr>
          <w:rFonts w:eastAsiaTheme="minorEastAsia"/>
          <w:sz w:val="22"/>
          <w:szCs w:val="22"/>
          <w:lang w:eastAsia="zh-TW"/>
        </w:rPr>
        <w:t xml:space="preserve"> suggested:</w:t>
      </w:r>
    </w:p>
    <w:p w14:paraId="1244F7A6" w14:textId="0015EBCB" w:rsidR="006E461B" w:rsidRPr="00A620EB" w:rsidRDefault="00A620EB" w:rsidP="0077325D">
      <w:pPr>
        <w:pStyle w:val="Caption"/>
        <w:spacing w:before="0" w:after="0"/>
        <w:jc w:val="both"/>
        <w:rPr>
          <w:sz w:val="22"/>
          <w:szCs w:val="22"/>
        </w:rPr>
      </w:pPr>
      <w:bookmarkStart w:id="15" w:name="_Ref101548982"/>
      <w:r>
        <w:rPr>
          <w:sz w:val="22"/>
          <w:szCs w:val="22"/>
        </w:rPr>
        <w:br/>
      </w:r>
      <w:bookmarkStart w:id="16" w:name="_Ref101809254"/>
      <w:bookmarkStart w:id="17" w:name="_Ref101813448"/>
      <w:r w:rsidR="006E461B" w:rsidRPr="00A620EB">
        <w:rPr>
          <w:sz w:val="22"/>
          <w:szCs w:val="22"/>
        </w:rPr>
        <w:t xml:space="preserve">Proposal </w:t>
      </w:r>
      <w:r w:rsidR="006E461B" w:rsidRPr="00A620EB">
        <w:rPr>
          <w:sz w:val="22"/>
          <w:szCs w:val="22"/>
        </w:rPr>
        <w:fldChar w:fldCharType="begin"/>
      </w:r>
      <w:r w:rsidR="006E461B" w:rsidRPr="00A620EB">
        <w:rPr>
          <w:sz w:val="22"/>
          <w:szCs w:val="22"/>
        </w:rPr>
        <w:instrText xml:space="preserve"> SEQ Proposal \* ARABIC </w:instrText>
      </w:r>
      <w:r w:rsidR="006E461B" w:rsidRPr="00A620EB">
        <w:rPr>
          <w:sz w:val="22"/>
          <w:szCs w:val="22"/>
        </w:rPr>
        <w:fldChar w:fldCharType="separate"/>
      </w:r>
      <w:r w:rsidR="009C572C">
        <w:rPr>
          <w:noProof/>
          <w:sz w:val="22"/>
          <w:szCs w:val="22"/>
        </w:rPr>
        <w:t>3</w:t>
      </w:r>
      <w:r w:rsidR="006E461B" w:rsidRPr="00A620EB">
        <w:rPr>
          <w:sz w:val="22"/>
          <w:szCs w:val="22"/>
        </w:rPr>
        <w:fldChar w:fldCharType="end"/>
      </w:r>
      <w:bookmarkEnd w:id="16"/>
      <w:r w:rsidR="006E461B" w:rsidRPr="00A620EB">
        <w:rPr>
          <w:sz w:val="22"/>
          <w:szCs w:val="22"/>
        </w:rPr>
        <w:t xml:space="preserve">: PDCCH skipping </w:t>
      </w:r>
      <w:r w:rsidR="00DE42A4" w:rsidRPr="00A620EB">
        <w:rPr>
          <w:sz w:val="22"/>
          <w:szCs w:val="22"/>
        </w:rPr>
        <w:t>is terminated</w:t>
      </w:r>
      <w:r w:rsidR="006E461B" w:rsidRPr="00A620EB">
        <w:rPr>
          <w:sz w:val="22"/>
          <w:szCs w:val="22"/>
        </w:rPr>
        <w:t xml:space="preserve"> </w:t>
      </w:r>
      <w:r w:rsidR="00F25F99" w:rsidRPr="00A620EB">
        <w:rPr>
          <w:sz w:val="22"/>
          <w:szCs w:val="22"/>
        </w:rPr>
        <w:t>when the RAR window/</w:t>
      </w:r>
      <w:proofErr w:type="spellStart"/>
      <w:r w:rsidR="00F25F99" w:rsidRPr="00A620EB">
        <w:rPr>
          <w:sz w:val="22"/>
          <w:szCs w:val="22"/>
        </w:rPr>
        <w:t>MsgB</w:t>
      </w:r>
      <w:proofErr w:type="spellEnd"/>
      <w:r w:rsidR="00F25F99" w:rsidRPr="00A620EB">
        <w:rPr>
          <w:sz w:val="22"/>
          <w:szCs w:val="22"/>
        </w:rPr>
        <w:t xml:space="preserve"> window/contention resolution timer</w:t>
      </w:r>
      <w:r w:rsidR="003E4446" w:rsidRPr="00A620EB">
        <w:rPr>
          <w:sz w:val="22"/>
          <w:szCs w:val="22"/>
        </w:rPr>
        <w:t xml:space="preserve"> is </w:t>
      </w:r>
      <w:r w:rsidRPr="00A620EB">
        <w:rPr>
          <w:sz w:val="22"/>
          <w:szCs w:val="22"/>
        </w:rPr>
        <w:t>started</w:t>
      </w:r>
      <w:r w:rsidR="00F25F99" w:rsidRPr="00A620EB">
        <w:rPr>
          <w:sz w:val="22"/>
          <w:szCs w:val="22"/>
        </w:rPr>
        <w:t xml:space="preserve"> or when SR is pending</w:t>
      </w:r>
      <w:r w:rsidR="00A76556" w:rsidRPr="00A620EB">
        <w:rPr>
          <w:sz w:val="22"/>
          <w:szCs w:val="22"/>
        </w:rPr>
        <w:t>.</w:t>
      </w:r>
      <w:bookmarkEnd w:id="15"/>
      <w:bookmarkEnd w:id="17"/>
    </w:p>
    <w:p w14:paraId="6D17E481" w14:textId="73A552F0" w:rsidR="00A620EB" w:rsidRPr="00A620EB" w:rsidRDefault="00A620EB" w:rsidP="0077325D">
      <w:pPr>
        <w:pStyle w:val="ListParagraph"/>
        <w:numPr>
          <w:ilvl w:val="0"/>
          <w:numId w:val="16"/>
        </w:numPr>
        <w:rPr>
          <w:b/>
          <w:sz w:val="22"/>
          <w:szCs w:val="22"/>
        </w:rPr>
      </w:pPr>
      <w:r w:rsidRPr="00A620EB">
        <w:rPr>
          <w:b/>
          <w:sz w:val="22"/>
          <w:szCs w:val="22"/>
        </w:rPr>
        <w:t>Note: UE can be indicated to perform PDCCH skipping after RACH or SR is handled by network.</w:t>
      </w:r>
    </w:p>
    <w:p w14:paraId="1E69AAF2" w14:textId="580492E6" w:rsidR="00A620EB" w:rsidRPr="00A620EB" w:rsidRDefault="00A620EB" w:rsidP="0077325D">
      <w:pPr>
        <w:rPr>
          <w:rFonts w:eastAsiaTheme="minorEastAsia"/>
          <w:sz w:val="22"/>
          <w:szCs w:val="22"/>
        </w:rPr>
      </w:pPr>
    </w:p>
    <w:p w14:paraId="31454663" w14:textId="091A2752" w:rsidR="00A620EB" w:rsidRPr="00E0133D" w:rsidRDefault="00A620EB" w:rsidP="0077325D">
      <w:pPr>
        <w:rPr>
          <w:rFonts w:eastAsiaTheme="minorEastAsia"/>
          <w:sz w:val="22"/>
          <w:szCs w:val="22"/>
        </w:rPr>
      </w:pPr>
      <w:r>
        <w:rPr>
          <w:rFonts w:eastAsiaTheme="minorEastAsia"/>
          <w:sz w:val="22"/>
          <w:szCs w:val="22"/>
        </w:rPr>
        <w:t xml:space="preserve">For the interaction with DRX Active Time, the following issue is highlighted in FL summary </w:t>
      </w:r>
      <w:r>
        <w:rPr>
          <w:rFonts w:eastAsiaTheme="minorEastAsia"/>
          <w:sz w:val="22"/>
          <w:szCs w:val="22"/>
        </w:rPr>
        <w:fldChar w:fldCharType="begin"/>
      </w:r>
      <w:r>
        <w:rPr>
          <w:rFonts w:eastAsiaTheme="minorEastAsia"/>
          <w:sz w:val="22"/>
          <w:szCs w:val="22"/>
        </w:rPr>
        <w:instrText xml:space="preserve"> REF _Ref101807961 \r \h </w:instrText>
      </w:r>
      <w:r>
        <w:rPr>
          <w:rFonts w:eastAsiaTheme="minorEastAsia"/>
          <w:sz w:val="22"/>
          <w:szCs w:val="22"/>
        </w:rPr>
      </w:r>
      <w:r>
        <w:rPr>
          <w:rFonts w:eastAsiaTheme="minorEastAsia"/>
          <w:sz w:val="22"/>
          <w:szCs w:val="22"/>
        </w:rPr>
        <w:fldChar w:fldCharType="separate"/>
      </w:r>
      <w:r>
        <w:rPr>
          <w:rFonts w:eastAsiaTheme="minorEastAsia"/>
          <w:sz w:val="22"/>
          <w:szCs w:val="22"/>
        </w:rPr>
        <w:t>[2]</w:t>
      </w:r>
      <w:r>
        <w:rPr>
          <w:rFonts w:eastAsiaTheme="minorEastAsia"/>
          <w:sz w:val="22"/>
          <w:szCs w:val="22"/>
        </w:rPr>
        <w:fldChar w:fldCharType="end"/>
      </w:r>
      <w:r>
        <w:rPr>
          <w:rFonts w:eastAsiaTheme="minorEastAsia"/>
          <w:sz w:val="22"/>
          <w:szCs w:val="22"/>
        </w:rPr>
        <w:t>:</w:t>
      </w:r>
    </w:p>
    <w:tbl>
      <w:tblPr>
        <w:tblStyle w:val="TableGrid"/>
        <w:tblW w:w="0" w:type="auto"/>
        <w:tblLook w:val="04A0" w:firstRow="1" w:lastRow="0" w:firstColumn="1" w:lastColumn="0" w:noHBand="0" w:noVBand="1"/>
      </w:tblPr>
      <w:tblGrid>
        <w:gridCol w:w="10457"/>
      </w:tblGrid>
      <w:tr w:rsidR="00A620EB" w:rsidRPr="00D85039" w14:paraId="4DACDCCB" w14:textId="77777777" w:rsidTr="0077325D">
        <w:tc>
          <w:tcPr>
            <w:tcW w:w="10457" w:type="dxa"/>
          </w:tcPr>
          <w:p w14:paraId="49AA2359" w14:textId="77777777" w:rsidR="00A620EB" w:rsidRPr="00D85039" w:rsidRDefault="00A620EB" w:rsidP="0077325D">
            <w:pPr>
              <w:pStyle w:val="Default"/>
              <w:jc w:val="both"/>
              <w:rPr>
                <w:sz w:val="22"/>
                <w:szCs w:val="22"/>
              </w:rPr>
            </w:pPr>
            <w:r w:rsidRPr="00D85039">
              <w:rPr>
                <w:sz w:val="22"/>
                <w:szCs w:val="22"/>
                <w:highlight w:val="yellow"/>
              </w:rPr>
              <w:t>[High] Proposal 7-3a (v1):</w:t>
            </w:r>
            <w:r w:rsidRPr="00D85039">
              <w:rPr>
                <w:sz w:val="22"/>
                <w:szCs w:val="22"/>
              </w:rPr>
              <w:t xml:space="preserve"> </w:t>
            </w:r>
          </w:p>
          <w:p w14:paraId="1F1AEFF1" w14:textId="77777777" w:rsidR="00A620EB" w:rsidRPr="00D85039" w:rsidRDefault="00A620EB" w:rsidP="0077325D">
            <w:pPr>
              <w:pStyle w:val="Default"/>
              <w:jc w:val="both"/>
              <w:rPr>
                <w:sz w:val="22"/>
                <w:szCs w:val="22"/>
              </w:rPr>
            </w:pPr>
            <w:r w:rsidRPr="00D85039">
              <w:rPr>
                <w:sz w:val="22"/>
                <w:szCs w:val="22"/>
              </w:rPr>
              <w:t xml:space="preserve">The PDCCH skipping applies only in active time </w:t>
            </w:r>
          </w:p>
          <w:p w14:paraId="6773A586" w14:textId="77777777" w:rsidR="00A620EB" w:rsidRPr="00D85039" w:rsidRDefault="00A620EB" w:rsidP="0077325D">
            <w:pPr>
              <w:pStyle w:val="Default"/>
              <w:jc w:val="both"/>
              <w:rPr>
                <w:sz w:val="22"/>
                <w:szCs w:val="22"/>
              </w:rPr>
            </w:pPr>
            <w:r w:rsidRPr="00D85039">
              <w:rPr>
                <w:sz w:val="22"/>
                <w:szCs w:val="22"/>
              </w:rPr>
              <w:t xml:space="preserve">Down-select from the following options: </w:t>
            </w:r>
          </w:p>
          <w:p w14:paraId="5AA1EFA1" w14:textId="77777777" w:rsidR="00A620EB" w:rsidRPr="00D85039" w:rsidRDefault="00A620EB" w:rsidP="0077325D">
            <w:pPr>
              <w:pStyle w:val="Default"/>
              <w:jc w:val="both"/>
              <w:rPr>
                <w:sz w:val="22"/>
                <w:szCs w:val="22"/>
              </w:rPr>
            </w:pPr>
            <w:r w:rsidRPr="00D85039">
              <w:rPr>
                <w:sz w:val="22"/>
                <w:szCs w:val="22"/>
              </w:rPr>
              <w:t xml:space="preserve">Option 1a: the PDCCH skipping duration is considered irrespective the slot(s) are in active time or not, </w:t>
            </w:r>
          </w:p>
          <w:p w14:paraId="7B502BCA" w14:textId="71238B79" w:rsidR="00A620EB" w:rsidRPr="00D85039" w:rsidRDefault="00A620EB" w:rsidP="0077325D">
            <w:pPr>
              <w:pStyle w:val="Default"/>
              <w:jc w:val="both"/>
              <w:rPr>
                <w:sz w:val="22"/>
                <w:szCs w:val="22"/>
              </w:rPr>
            </w:pPr>
            <w:r w:rsidRPr="00D85039">
              <w:rPr>
                <w:sz w:val="22"/>
                <w:szCs w:val="22"/>
              </w:rPr>
              <w:t xml:space="preserve">Option 1b: PDCCH skipping is terminated when UE enters outside active time </w:t>
            </w:r>
          </w:p>
        </w:tc>
      </w:tr>
    </w:tbl>
    <w:p w14:paraId="7B9F2DAF" w14:textId="4CB4DAEE" w:rsidR="00A620EB" w:rsidRDefault="00A620EB" w:rsidP="0077325D">
      <w:pPr>
        <w:jc w:val="both"/>
        <w:rPr>
          <w:rFonts w:eastAsiaTheme="minorEastAsia"/>
          <w:sz w:val="22"/>
          <w:szCs w:val="22"/>
          <w:lang w:eastAsia="zh-TW"/>
        </w:rPr>
      </w:pPr>
    </w:p>
    <w:p w14:paraId="35CB4F1D" w14:textId="37FA279A" w:rsidR="00A620EB" w:rsidRDefault="00A620EB" w:rsidP="0077325D">
      <w:pPr>
        <w:jc w:val="both"/>
        <w:rPr>
          <w:rFonts w:eastAsiaTheme="minorEastAsia"/>
          <w:sz w:val="22"/>
          <w:szCs w:val="22"/>
        </w:rPr>
      </w:pPr>
      <w:r>
        <w:rPr>
          <w:rFonts w:eastAsiaTheme="minorEastAsia"/>
          <w:sz w:val="22"/>
          <w:szCs w:val="22"/>
          <w:lang w:eastAsia="zh-TW"/>
        </w:rPr>
        <w:lastRenderedPageBreak/>
        <w:t xml:space="preserve">Since there is no PDCCH monitoring </w:t>
      </w:r>
      <w:r w:rsidR="009316BD">
        <w:rPr>
          <w:rFonts w:eastAsiaTheme="minorEastAsia"/>
          <w:sz w:val="22"/>
          <w:szCs w:val="22"/>
          <w:lang w:eastAsia="zh-TW"/>
        </w:rPr>
        <w:t>during</w:t>
      </w:r>
      <w:r>
        <w:rPr>
          <w:rFonts w:eastAsiaTheme="minorEastAsia"/>
          <w:sz w:val="22"/>
          <w:szCs w:val="22"/>
          <w:lang w:eastAsia="zh-TW"/>
        </w:rPr>
        <w:t xml:space="preserve"> DRX OFF, the intention of continuing PDCCH skipping </w:t>
      </w:r>
      <w:r w:rsidR="009316BD">
        <w:rPr>
          <w:rFonts w:eastAsiaTheme="minorEastAsia"/>
          <w:sz w:val="22"/>
          <w:szCs w:val="22"/>
          <w:lang w:eastAsia="zh-TW"/>
        </w:rPr>
        <w:t>is regarded</w:t>
      </w:r>
      <w:r>
        <w:rPr>
          <w:rFonts w:eastAsiaTheme="minorEastAsia"/>
          <w:sz w:val="22"/>
          <w:szCs w:val="22"/>
          <w:lang w:eastAsia="zh-TW"/>
        </w:rPr>
        <w:t xml:space="preserve"> to skip PDCCH monitoring of </w:t>
      </w:r>
      <w:r w:rsidR="00167B33">
        <w:rPr>
          <w:rFonts w:eastAsiaTheme="minorEastAsia"/>
          <w:sz w:val="22"/>
          <w:szCs w:val="22"/>
          <w:lang w:eastAsia="zh-TW"/>
        </w:rPr>
        <w:t>the</w:t>
      </w:r>
      <w:r>
        <w:rPr>
          <w:rFonts w:eastAsiaTheme="minorEastAsia"/>
          <w:sz w:val="22"/>
          <w:szCs w:val="22"/>
          <w:lang w:eastAsia="zh-TW"/>
        </w:rPr>
        <w:t xml:space="preserve"> upcoming DRX on-duration</w:t>
      </w:r>
      <w:r w:rsidR="00167B33">
        <w:rPr>
          <w:rFonts w:eastAsiaTheme="minorEastAsia"/>
          <w:sz w:val="22"/>
          <w:szCs w:val="22"/>
          <w:lang w:eastAsia="zh-TW"/>
        </w:rPr>
        <w:t>(s)</w:t>
      </w:r>
      <w:r>
        <w:rPr>
          <w:rFonts w:eastAsiaTheme="minorEastAsia"/>
          <w:sz w:val="22"/>
          <w:szCs w:val="22"/>
          <w:lang w:eastAsia="zh-TW"/>
        </w:rPr>
        <w:t xml:space="preserve">. On the other hand, </w:t>
      </w:r>
      <w:r w:rsidR="00167B33">
        <w:rPr>
          <w:rFonts w:eastAsiaTheme="minorEastAsia"/>
          <w:b/>
          <w:bCs/>
          <w:sz w:val="22"/>
          <w:szCs w:val="22"/>
        </w:rPr>
        <w:t>skipping</w:t>
      </w:r>
      <w:r w:rsidRPr="00A620EB">
        <w:rPr>
          <w:rFonts w:eastAsiaTheme="minorEastAsia"/>
          <w:b/>
          <w:bCs/>
          <w:sz w:val="22"/>
          <w:szCs w:val="22"/>
        </w:rPr>
        <w:t xml:space="preserve"> PDCCH monitoring of </w:t>
      </w:r>
      <w:r w:rsidR="00167B33">
        <w:rPr>
          <w:rFonts w:eastAsiaTheme="minorEastAsia"/>
          <w:b/>
          <w:bCs/>
          <w:sz w:val="22"/>
          <w:szCs w:val="22"/>
        </w:rPr>
        <w:t xml:space="preserve">a </w:t>
      </w:r>
      <w:r w:rsidRPr="00A620EB">
        <w:rPr>
          <w:rFonts w:eastAsiaTheme="minorEastAsia"/>
          <w:b/>
          <w:bCs/>
          <w:sz w:val="22"/>
          <w:szCs w:val="22"/>
        </w:rPr>
        <w:t xml:space="preserve">DRX on-duration is </w:t>
      </w:r>
      <w:r w:rsidR="00167B33">
        <w:rPr>
          <w:rFonts w:eastAsiaTheme="minorEastAsia"/>
          <w:b/>
          <w:bCs/>
          <w:sz w:val="22"/>
          <w:szCs w:val="22"/>
        </w:rPr>
        <w:t>already achieved</w:t>
      </w:r>
      <w:r w:rsidRPr="00A620EB">
        <w:rPr>
          <w:rFonts w:eastAsiaTheme="minorEastAsia"/>
          <w:b/>
          <w:bCs/>
          <w:sz w:val="22"/>
          <w:szCs w:val="22"/>
        </w:rPr>
        <w:t xml:space="preserve"> by </w:t>
      </w:r>
      <w:r w:rsidR="00167B33">
        <w:rPr>
          <w:rFonts w:eastAsiaTheme="minorEastAsia"/>
          <w:b/>
          <w:bCs/>
          <w:sz w:val="22"/>
          <w:szCs w:val="22"/>
        </w:rPr>
        <w:t xml:space="preserve">Rel-16 </w:t>
      </w:r>
      <w:r w:rsidRPr="00A620EB">
        <w:rPr>
          <w:rFonts w:eastAsiaTheme="minorEastAsia"/>
          <w:b/>
          <w:bCs/>
          <w:sz w:val="22"/>
          <w:szCs w:val="22"/>
        </w:rPr>
        <w:t xml:space="preserve">DCI format 2_6. </w:t>
      </w:r>
      <w:r>
        <w:rPr>
          <w:rFonts w:eastAsiaTheme="minorEastAsia"/>
          <w:b/>
          <w:bCs/>
          <w:sz w:val="22"/>
          <w:szCs w:val="22"/>
        </w:rPr>
        <w:t>Consequently, t</w:t>
      </w:r>
      <w:r w:rsidRPr="00A620EB">
        <w:rPr>
          <w:rFonts w:eastAsiaTheme="minorEastAsia"/>
          <w:b/>
          <w:bCs/>
          <w:sz w:val="22"/>
          <w:szCs w:val="22"/>
        </w:rPr>
        <w:t xml:space="preserve">here is no need of duplicated </w:t>
      </w:r>
      <w:r>
        <w:rPr>
          <w:rFonts w:eastAsiaTheme="minorEastAsia"/>
          <w:b/>
          <w:bCs/>
          <w:sz w:val="22"/>
          <w:szCs w:val="22"/>
        </w:rPr>
        <w:t>functionality</w:t>
      </w:r>
      <w:r w:rsidRPr="00A620EB">
        <w:rPr>
          <w:rFonts w:eastAsiaTheme="minorEastAsia"/>
          <w:b/>
          <w:bCs/>
          <w:sz w:val="22"/>
          <w:szCs w:val="22"/>
        </w:rPr>
        <w:t xml:space="preserve"> in Rel-17</w:t>
      </w:r>
      <w:r>
        <w:rPr>
          <w:rFonts w:eastAsiaTheme="minorEastAsia"/>
          <w:sz w:val="22"/>
          <w:szCs w:val="22"/>
        </w:rPr>
        <w:t xml:space="preserve">. In this regard, the following proposal is suggested: </w:t>
      </w:r>
    </w:p>
    <w:p w14:paraId="5AA802A4" w14:textId="0A0B2317" w:rsidR="00A620EB" w:rsidRDefault="00A620EB" w:rsidP="0077325D">
      <w:pPr>
        <w:rPr>
          <w:rFonts w:eastAsiaTheme="minorEastAsia"/>
          <w:sz w:val="22"/>
          <w:szCs w:val="22"/>
        </w:rPr>
      </w:pPr>
    </w:p>
    <w:p w14:paraId="085ED646" w14:textId="7D62A822" w:rsidR="00A620EB" w:rsidRPr="00167B33" w:rsidRDefault="00A620EB" w:rsidP="0077325D">
      <w:pPr>
        <w:pStyle w:val="Caption"/>
        <w:spacing w:before="0" w:after="0"/>
        <w:jc w:val="both"/>
        <w:rPr>
          <w:sz w:val="22"/>
          <w:szCs w:val="22"/>
        </w:rPr>
      </w:pPr>
      <w:bookmarkStart w:id="18" w:name="_Ref101548984"/>
      <w:bookmarkStart w:id="19" w:name="_Ref101809263"/>
      <w:bookmarkStart w:id="20" w:name="_Ref101813485"/>
      <w:r w:rsidRPr="00167B33">
        <w:rPr>
          <w:sz w:val="22"/>
          <w:szCs w:val="22"/>
        </w:rPr>
        <w:t xml:space="preserve">Proposal </w:t>
      </w:r>
      <w:r w:rsidRPr="00167B33">
        <w:rPr>
          <w:sz w:val="22"/>
          <w:szCs w:val="22"/>
        </w:rPr>
        <w:fldChar w:fldCharType="begin"/>
      </w:r>
      <w:r w:rsidRPr="00167B33">
        <w:rPr>
          <w:sz w:val="22"/>
          <w:szCs w:val="22"/>
        </w:rPr>
        <w:instrText xml:space="preserve"> SEQ Proposal \* ARABIC </w:instrText>
      </w:r>
      <w:r w:rsidRPr="00167B33">
        <w:rPr>
          <w:sz w:val="22"/>
          <w:szCs w:val="22"/>
        </w:rPr>
        <w:fldChar w:fldCharType="separate"/>
      </w:r>
      <w:r w:rsidR="009C572C">
        <w:rPr>
          <w:noProof/>
          <w:sz w:val="22"/>
          <w:szCs w:val="22"/>
        </w:rPr>
        <w:t>4</w:t>
      </w:r>
      <w:r w:rsidRPr="00167B33">
        <w:rPr>
          <w:sz w:val="22"/>
          <w:szCs w:val="22"/>
        </w:rPr>
        <w:fldChar w:fldCharType="end"/>
      </w:r>
      <w:bookmarkEnd w:id="19"/>
      <w:r w:rsidRPr="00167B33">
        <w:rPr>
          <w:sz w:val="22"/>
          <w:szCs w:val="22"/>
        </w:rPr>
        <w:t>: PDCCH skipping is terminated when UE enters outside active time</w:t>
      </w:r>
      <w:bookmarkEnd w:id="18"/>
      <w:r w:rsidRPr="00167B33">
        <w:rPr>
          <w:sz w:val="22"/>
          <w:szCs w:val="22"/>
        </w:rPr>
        <w:t xml:space="preserve"> (i.e., Option 1b is supported)</w:t>
      </w:r>
      <w:bookmarkEnd w:id="20"/>
    </w:p>
    <w:p w14:paraId="4BA431F6" w14:textId="31C6F036" w:rsidR="00167B33" w:rsidRPr="00167B33" w:rsidRDefault="00167B33" w:rsidP="0077325D">
      <w:pPr>
        <w:pStyle w:val="ListParagraph"/>
        <w:numPr>
          <w:ilvl w:val="0"/>
          <w:numId w:val="16"/>
        </w:numPr>
        <w:rPr>
          <w:rFonts w:eastAsiaTheme="minorEastAsia"/>
          <w:b/>
          <w:sz w:val="22"/>
          <w:szCs w:val="22"/>
        </w:rPr>
      </w:pPr>
      <w:r w:rsidRPr="00167B33">
        <w:rPr>
          <w:rFonts w:eastAsiaTheme="minorEastAsia"/>
          <w:b/>
          <w:sz w:val="22"/>
          <w:szCs w:val="22"/>
        </w:rPr>
        <w:t xml:space="preserve">Note: skipping PDCCH monitoring of DRX on-duration is already </w:t>
      </w:r>
      <w:r>
        <w:rPr>
          <w:rFonts w:eastAsiaTheme="minorEastAsia"/>
          <w:b/>
          <w:sz w:val="22"/>
          <w:szCs w:val="22"/>
        </w:rPr>
        <w:t>achieved</w:t>
      </w:r>
      <w:r w:rsidRPr="00167B33">
        <w:rPr>
          <w:rFonts w:eastAsiaTheme="minorEastAsia"/>
          <w:b/>
          <w:sz w:val="22"/>
          <w:szCs w:val="22"/>
        </w:rPr>
        <w:t xml:space="preserve"> by Rel-16 DCI format 2_6</w:t>
      </w:r>
    </w:p>
    <w:p w14:paraId="11D2982D" w14:textId="51E596C9" w:rsidR="006E461B" w:rsidRPr="009C572C" w:rsidRDefault="006E461B" w:rsidP="0077325D">
      <w:pPr>
        <w:jc w:val="both"/>
        <w:rPr>
          <w:rFonts w:eastAsiaTheme="minorEastAsia"/>
          <w:sz w:val="22"/>
          <w:szCs w:val="22"/>
          <w:lang w:eastAsia="zh-TW"/>
        </w:rPr>
      </w:pPr>
    </w:p>
    <w:p w14:paraId="47D17C65" w14:textId="56BB94C8" w:rsidR="0077325D" w:rsidRPr="002F4025" w:rsidRDefault="009C572C" w:rsidP="002F4025">
      <w:pPr>
        <w:pStyle w:val="Caption"/>
        <w:jc w:val="both"/>
        <w:rPr>
          <w:sz w:val="22"/>
          <w:szCs w:val="22"/>
          <w:lang w:eastAsia="zh-TW"/>
        </w:rPr>
      </w:pPr>
      <w:bookmarkStart w:id="21" w:name="_Ref101814058"/>
      <w:r w:rsidRPr="009C572C">
        <w:rPr>
          <w:sz w:val="22"/>
          <w:szCs w:val="22"/>
        </w:rPr>
        <w:t xml:space="preserve">Proposal </w:t>
      </w:r>
      <w:r w:rsidRPr="009C572C">
        <w:rPr>
          <w:sz w:val="22"/>
          <w:szCs w:val="22"/>
        </w:rPr>
        <w:fldChar w:fldCharType="begin"/>
      </w:r>
      <w:r w:rsidRPr="009C572C">
        <w:rPr>
          <w:sz w:val="22"/>
          <w:szCs w:val="22"/>
        </w:rPr>
        <w:instrText xml:space="preserve"> SEQ Proposal \* ARABIC </w:instrText>
      </w:r>
      <w:r w:rsidRPr="009C572C">
        <w:rPr>
          <w:sz w:val="22"/>
          <w:szCs w:val="22"/>
        </w:rPr>
        <w:fldChar w:fldCharType="separate"/>
      </w:r>
      <w:r w:rsidRPr="009C572C">
        <w:rPr>
          <w:noProof/>
          <w:sz w:val="22"/>
          <w:szCs w:val="22"/>
        </w:rPr>
        <w:t>5</w:t>
      </w:r>
      <w:r w:rsidRPr="009C572C">
        <w:rPr>
          <w:sz w:val="22"/>
          <w:szCs w:val="22"/>
        </w:rPr>
        <w:fldChar w:fldCharType="end"/>
      </w:r>
      <w:r w:rsidRPr="009C572C">
        <w:rPr>
          <w:sz w:val="22"/>
          <w:szCs w:val="22"/>
        </w:rPr>
        <w:t xml:space="preserve">: </w:t>
      </w:r>
      <w:r w:rsidRPr="009C572C">
        <w:rPr>
          <w:sz w:val="22"/>
          <w:szCs w:val="22"/>
        </w:rPr>
        <w:t xml:space="preserve">Adopt the following </w:t>
      </w:r>
      <w:r w:rsidRPr="009C572C">
        <w:rPr>
          <w:sz w:val="22"/>
          <w:szCs w:val="22"/>
        </w:rPr>
        <w:t>TP</w:t>
      </w:r>
      <w:r w:rsidRPr="009C572C">
        <w:rPr>
          <w:sz w:val="22"/>
          <w:szCs w:val="22"/>
        </w:rPr>
        <w:t xml:space="preserve"> </w:t>
      </w:r>
      <w:r w:rsidRPr="009C572C">
        <w:rPr>
          <w:sz w:val="22"/>
          <w:szCs w:val="22"/>
        </w:rPr>
        <w:t xml:space="preserve">to </w:t>
      </w:r>
      <w:r w:rsidRPr="009C572C">
        <w:rPr>
          <w:sz w:val="22"/>
          <w:szCs w:val="22"/>
        </w:rPr>
        <w:t>Section 10.4 of TS 38.213</w:t>
      </w:r>
      <w:bookmarkEnd w:id="21"/>
      <w:r w:rsidR="002F4025">
        <w:rPr>
          <w:sz w:val="22"/>
          <w:szCs w:val="22"/>
        </w:rPr>
        <w:t>:</w:t>
      </w:r>
    </w:p>
    <w:tbl>
      <w:tblPr>
        <w:tblStyle w:val="TableGrid"/>
        <w:tblW w:w="0" w:type="auto"/>
        <w:tblLook w:val="04A0" w:firstRow="1" w:lastRow="0" w:firstColumn="1" w:lastColumn="0" w:noHBand="0" w:noVBand="1"/>
      </w:tblPr>
      <w:tblGrid>
        <w:gridCol w:w="10457"/>
      </w:tblGrid>
      <w:tr w:rsidR="009C572C" w:rsidRPr="00D85039" w14:paraId="32C052C5" w14:textId="77777777" w:rsidTr="00B0794F">
        <w:tc>
          <w:tcPr>
            <w:tcW w:w="10457" w:type="dxa"/>
          </w:tcPr>
          <w:p w14:paraId="25D5F4F4" w14:textId="77777777" w:rsidR="009C572C" w:rsidRPr="00D85039" w:rsidRDefault="009C572C" w:rsidP="00B0794F">
            <w:pPr>
              <w:jc w:val="center"/>
              <w:rPr>
                <w:rFonts w:eastAsia="SimSun"/>
                <w:color w:val="FF0000"/>
                <w:sz w:val="22"/>
                <w:szCs w:val="22"/>
              </w:rPr>
            </w:pPr>
            <w:r w:rsidRPr="00D85039">
              <w:rPr>
                <w:rFonts w:eastAsia="SimSun"/>
                <w:color w:val="FF0000"/>
                <w:sz w:val="22"/>
                <w:szCs w:val="22"/>
              </w:rPr>
              <w:t>&lt;Unchanged parts are omitted&gt;</w:t>
            </w:r>
          </w:p>
          <w:p w14:paraId="1C2307E3" w14:textId="77777777" w:rsidR="009C572C" w:rsidRPr="00D85039" w:rsidRDefault="009C572C" w:rsidP="00B0794F">
            <w:pPr>
              <w:jc w:val="both"/>
              <w:rPr>
                <w:rFonts w:eastAsiaTheme="minorEastAsia"/>
                <w:sz w:val="22"/>
                <w:szCs w:val="22"/>
                <w:lang w:eastAsia="zh-TW"/>
              </w:rPr>
            </w:pPr>
          </w:p>
          <w:p w14:paraId="06F261BD" w14:textId="0D6A4FF7" w:rsidR="009C572C" w:rsidRPr="009C572C" w:rsidRDefault="009C572C" w:rsidP="00B0794F">
            <w:pPr>
              <w:jc w:val="both"/>
              <w:rPr>
                <w:color w:val="FF0000"/>
                <w:sz w:val="22"/>
                <w:szCs w:val="22"/>
              </w:rPr>
            </w:pPr>
            <w:r w:rsidRPr="00D85039">
              <w:rPr>
                <w:sz w:val="22"/>
                <w:szCs w:val="22"/>
              </w:rPr>
              <w:t xml:space="preserve">When the </w:t>
            </w:r>
            <w:r w:rsidRPr="00D85039">
              <w:rPr>
                <w:sz w:val="22"/>
                <w:szCs w:val="22"/>
                <w:lang w:eastAsia="zh-CN"/>
              </w:rPr>
              <w:t xml:space="preserve">PDCCH monitoring </w:t>
            </w:r>
            <w:proofErr w:type="gramStart"/>
            <w:r w:rsidRPr="00D85039">
              <w:rPr>
                <w:sz w:val="22"/>
                <w:szCs w:val="22"/>
                <w:lang w:eastAsia="zh-CN"/>
              </w:rPr>
              <w:t>adaptation</w:t>
            </w:r>
            <w:proofErr w:type="gramEnd"/>
            <w:r w:rsidRPr="00D85039">
              <w:rPr>
                <w:sz w:val="22"/>
                <w:szCs w:val="22"/>
                <w:lang w:eastAsia="zh-CN"/>
              </w:rPr>
              <w:t xml:space="preserve"> field indicates to a</w:t>
            </w:r>
            <w:r w:rsidRPr="00D85039">
              <w:rPr>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D85039">
              <w:rPr>
                <w:sz w:val="22"/>
                <w:szCs w:val="22"/>
                <w:lang w:eastAsia="zh-CN"/>
              </w:rPr>
              <w:t xml:space="preserve">PDCCH monitoring adaptation </w:t>
            </w:r>
            <w:r w:rsidRPr="00D85039">
              <w:rPr>
                <w:sz w:val="22"/>
                <w:szCs w:val="22"/>
              </w:rPr>
              <w:t>field.</w:t>
            </w:r>
            <w:r>
              <w:rPr>
                <w:sz w:val="22"/>
                <w:szCs w:val="22"/>
              </w:rPr>
              <w:t xml:space="preserve"> </w:t>
            </w:r>
            <w:r w:rsidRPr="009C572C">
              <w:rPr>
                <w:color w:val="FF0000"/>
                <w:sz w:val="22"/>
                <w:szCs w:val="22"/>
              </w:rPr>
              <w:t xml:space="preserve">The UE terminates skipping of PDCCH monitoring whenever any of the following condition holds </w:t>
            </w:r>
            <w:r w:rsidRPr="009C572C">
              <w:rPr>
                <w:color w:val="FF0000"/>
                <w:sz w:val="22"/>
                <w:szCs w:val="22"/>
              </w:rPr>
              <w:t>[11, TS 38.321]</w:t>
            </w:r>
            <w:r w:rsidRPr="009C572C">
              <w:rPr>
                <w:color w:val="FF0000"/>
                <w:sz w:val="22"/>
                <w:szCs w:val="22"/>
              </w:rPr>
              <w:t>:</w:t>
            </w:r>
          </w:p>
          <w:p w14:paraId="65E856CE" w14:textId="0F526C7F" w:rsidR="009C572C" w:rsidRPr="009C572C" w:rsidRDefault="009C572C" w:rsidP="009C572C">
            <w:pPr>
              <w:pStyle w:val="ListParagraph"/>
              <w:numPr>
                <w:ilvl w:val="0"/>
                <w:numId w:val="16"/>
              </w:numPr>
              <w:jc w:val="both"/>
              <w:rPr>
                <w:color w:val="FF0000"/>
                <w:sz w:val="22"/>
                <w:szCs w:val="22"/>
              </w:rPr>
            </w:pPr>
            <w:r w:rsidRPr="009C572C">
              <w:rPr>
                <w:color w:val="FF0000"/>
                <w:sz w:val="22"/>
                <w:szCs w:val="22"/>
              </w:rPr>
              <w:t>RAR window/</w:t>
            </w:r>
            <w:proofErr w:type="spellStart"/>
            <w:r w:rsidRPr="009C572C">
              <w:rPr>
                <w:color w:val="FF0000"/>
                <w:sz w:val="22"/>
                <w:szCs w:val="22"/>
              </w:rPr>
              <w:t>MsgB</w:t>
            </w:r>
            <w:proofErr w:type="spellEnd"/>
            <w:r w:rsidRPr="009C572C">
              <w:rPr>
                <w:color w:val="FF0000"/>
                <w:sz w:val="22"/>
                <w:szCs w:val="22"/>
              </w:rPr>
              <w:t xml:space="preserve"> window/contention resolution timer is started</w:t>
            </w:r>
          </w:p>
          <w:p w14:paraId="6818F31D" w14:textId="5839D7F1" w:rsidR="009C572C" w:rsidRPr="009C572C" w:rsidRDefault="009C572C" w:rsidP="009C572C">
            <w:pPr>
              <w:pStyle w:val="ListParagraph"/>
              <w:numPr>
                <w:ilvl w:val="0"/>
                <w:numId w:val="16"/>
              </w:numPr>
              <w:jc w:val="both"/>
              <w:rPr>
                <w:color w:val="FF0000"/>
                <w:sz w:val="22"/>
                <w:szCs w:val="22"/>
              </w:rPr>
            </w:pPr>
            <w:r w:rsidRPr="009C572C">
              <w:rPr>
                <w:color w:val="FF0000"/>
                <w:sz w:val="22"/>
                <w:szCs w:val="22"/>
              </w:rPr>
              <w:t>SR is pending</w:t>
            </w:r>
          </w:p>
          <w:p w14:paraId="3E1E28CB" w14:textId="5EA58BEF" w:rsidR="009C572C" w:rsidRPr="009C572C" w:rsidRDefault="009C572C" w:rsidP="009C572C">
            <w:pPr>
              <w:pStyle w:val="ListParagraph"/>
              <w:numPr>
                <w:ilvl w:val="0"/>
                <w:numId w:val="16"/>
              </w:numPr>
              <w:jc w:val="both"/>
              <w:rPr>
                <w:color w:val="FF0000"/>
                <w:sz w:val="22"/>
                <w:szCs w:val="22"/>
              </w:rPr>
            </w:pPr>
            <w:r w:rsidRPr="009C572C">
              <w:rPr>
                <w:color w:val="FF0000"/>
                <w:sz w:val="22"/>
                <w:szCs w:val="22"/>
              </w:rPr>
              <w:t>Outside Active Time of a DRX group configured for the serving cell</w:t>
            </w:r>
          </w:p>
          <w:p w14:paraId="21C854AB" w14:textId="77777777" w:rsidR="009C572C" w:rsidRPr="00D85039" w:rsidRDefault="009C572C" w:rsidP="00B0794F">
            <w:pPr>
              <w:jc w:val="both"/>
              <w:rPr>
                <w:sz w:val="22"/>
                <w:szCs w:val="22"/>
              </w:rPr>
            </w:pPr>
          </w:p>
          <w:p w14:paraId="1D64ECBB" w14:textId="77777777" w:rsidR="009C572C" w:rsidRPr="00D85039" w:rsidRDefault="009C572C" w:rsidP="00B0794F">
            <w:pPr>
              <w:jc w:val="both"/>
              <w:rPr>
                <w:sz w:val="22"/>
                <w:szCs w:val="22"/>
                <w:lang w:eastAsia="ko-KR"/>
              </w:rPr>
            </w:pPr>
            <w:r w:rsidRPr="00D85039">
              <w:rPr>
                <w:sz w:val="22"/>
                <w:szCs w:val="22"/>
                <w:lang w:eastAsia="zh-CN"/>
              </w:rPr>
              <w:t xml:space="preserve">If a UE is provided group indexes for a Type3-PDCCH CSS set or a USS set by </w:t>
            </w:r>
            <w:r w:rsidRPr="00D85039">
              <w:rPr>
                <w:i/>
                <w:sz w:val="22"/>
                <w:szCs w:val="22"/>
                <w:lang w:eastAsia="zh-CN"/>
              </w:rPr>
              <w:t>searchSpaceGroupIdList-r17</w:t>
            </w:r>
            <w:r w:rsidRPr="00D85039">
              <w:rPr>
                <w:sz w:val="22"/>
                <w:szCs w:val="22"/>
                <w:lang w:eastAsia="zh-CN"/>
              </w:rPr>
              <w:t xml:space="preserve"> and a timer value by </w:t>
            </w:r>
            <w:r w:rsidRPr="00D85039">
              <w:rPr>
                <w:i/>
                <w:sz w:val="22"/>
                <w:szCs w:val="22"/>
                <w:lang w:eastAsia="zh-CN"/>
              </w:rPr>
              <w:t>searchSpaceSwitchTimer-r17</w:t>
            </w:r>
            <w:r w:rsidRPr="00D85039">
              <w:rPr>
                <w:sz w:val="22"/>
                <w:szCs w:val="22"/>
              </w:rPr>
              <w:t xml:space="preserve"> for PDCCH monitoring on an active DL BWP of a serving cell and the timer is running, t</w:t>
            </w:r>
            <w:r w:rsidRPr="00D85039">
              <w:rPr>
                <w:sz w:val="22"/>
                <w:szCs w:val="22"/>
                <w:lang w:eastAsia="ko-KR"/>
              </w:rPr>
              <w:t>he UE</w:t>
            </w:r>
          </w:p>
          <w:p w14:paraId="43DA75C9" w14:textId="77777777" w:rsidR="009C572C" w:rsidRPr="00D85039" w:rsidRDefault="009C572C" w:rsidP="00B0794F">
            <w:pPr>
              <w:jc w:val="both"/>
              <w:rPr>
                <w:rFonts w:eastAsia="SimSun"/>
                <w:sz w:val="22"/>
                <w:szCs w:val="22"/>
              </w:rPr>
            </w:pPr>
          </w:p>
          <w:p w14:paraId="2EE56E2C" w14:textId="77777777" w:rsidR="009C572C" w:rsidRPr="00D85039" w:rsidRDefault="009C572C" w:rsidP="00B0794F">
            <w:pPr>
              <w:jc w:val="center"/>
              <w:rPr>
                <w:rFonts w:eastAsiaTheme="minorEastAsia"/>
                <w:sz w:val="22"/>
                <w:szCs w:val="22"/>
                <w:lang w:eastAsia="zh-TW"/>
              </w:rPr>
            </w:pPr>
            <w:r w:rsidRPr="00D85039">
              <w:rPr>
                <w:rFonts w:eastAsia="SimSun"/>
                <w:color w:val="FF0000"/>
                <w:sz w:val="22"/>
                <w:szCs w:val="22"/>
              </w:rPr>
              <w:t>&lt;Unchanged parts are omitted&gt;</w:t>
            </w:r>
          </w:p>
        </w:tc>
      </w:tr>
    </w:tbl>
    <w:p w14:paraId="17341FAB" w14:textId="77777777" w:rsidR="009C572C" w:rsidRPr="00E0133D" w:rsidRDefault="009C572C" w:rsidP="009C572C">
      <w:pPr>
        <w:jc w:val="both"/>
        <w:rPr>
          <w:rFonts w:eastAsiaTheme="minorEastAsia"/>
          <w:sz w:val="22"/>
          <w:szCs w:val="22"/>
          <w:lang w:eastAsia="zh-TW"/>
        </w:rPr>
      </w:pPr>
    </w:p>
    <w:p w14:paraId="0CCCBF5C" w14:textId="77777777" w:rsidR="009C572C" w:rsidRPr="00E0133D" w:rsidRDefault="009C572C" w:rsidP="0077325D">
      <w:pPr>
        <w:jc w:val="both"/>
        <w:rPr>
          <w:rFonts w:eastAsiaTheme="minorEastAsia"/>
          <w:sz w:val="22"/>
          <w:szCs w:val="22"/>
          <w:lang w:eastAsia="zh-TW"/>
        </w:rPr>
      </w:pPr>
    </w:p>
    <w:p w14:paraId="24ED1CEE" w14:textId="0FCCFEEE" w:rsidR="00F9293A" w:rsidRDefault="00A620EB" w:rsidP="00F9293A">
      <w:pPr>
        <w:pStyle w:val="Heading2"/>
        <w:jc w:val="both"/>
        <w:rPr>
          <w:lang w:val="en-US"/>
        </w:rPr>
      </w:pPr>
      <w:r>
        <w:rPr>
          <w:lang w:val="en-US"/>
        </w:rPr>
        <w:t>PDCCH Monitoring Adaptation and</w:t>
      </w:r>
      <w:r w:rsidR="00B3711A" w:rsidRPr="00162612">
        <w:rPr>
          <w:lang w:val="en-US"/>
        </w:rPr>
        <w:t xml:space="preserve"> </w:t>
      </w:r>
      <w:r>
        <w:rPr>
          <w:lang w:val="en-US"/>
        </w:rPr>
        <w:t xml:space="preserve">Active </w:t>
      </w:r>
      <w:r w:rsidR="00B3711A" w:rsidRPr="00162612">
        <w:rPr>
          <w:lang w:val="en-US"/>
        </w:rPr>
        <w:t xml:space="preserve">BWP </w:t>
      </w:r>
      <w:r>
        <w:rPr>
          <w:lang w:val="en-US"/>
        </w:rPr>
        <w:t>Change</w:t>
      </w:r>
      <w:r w:rsidR="00B3711A">
        <w:rPr>
          <w:lang w:val="en-US"/>
        </w:rPr>
        <w:t xml:space="preserve"> </w:t>
      </w:r>
    </w:p>
    <w:p w14:paraId="6F55F372" w14:textId="1CDC5B99" w:rsidR="000A7DF1" w:rsidRDefault="000A7DF1" w:rsidP="0077325D">
      <w:pPr>
        <w:pStyle w:val="Caption"/>
        <w:spacing w:before="0" w:after="0"/>
        <w:jc w:val="both"/>
        <w:rPr>
          <w:rFonts w:eastAsiaTheme="minorEastAsia"/>
          <w:b w:val="0"/>
          <w:bCs/>
          <w:sz w:val="22"/>
          <w:szCs w:val="22"/>
          <w:lang w:eastAsia="zh-TW"/>
        </w:rPr>
      </w:pPr>
      <w:bookmarkStart w:id="22" w:name="_Ref84031461"/>
      <w:bookmarkStart w:id="23" w:name="_Ref86840305"/>
      <w:r w:rsidRPr="0016479B">
        <w:rPr>
          <w:rFonts w:eastAsiaTheme="minorEastAsia" w:hint="eastAsia"/>
          <w:b w:val="0"/>
          <w:bCs/>
          <w:sz w:val="22"/>
          <w:szCs w:val="22"/>
          <w:lang w:eastAsia="zh-TW"/>
        </w:rPr>
        <w:t>D</w:t>
      </w:r>
      <w:r w:rsidRPr="0016479B">
        <w:rPr>
          <w:rFonts w:eastAsiaTheme="minorEastAsia"/>
          <w:b w:val="0"/>
          <w:bCs/>
          <w:sz w:val="22"/>
          <w:szCs w:val="22"/>
          <w:lang w:eastAsia="zh-TW"/>
        </w:rPr>
        <w:t>uring the count-down of SSSG timer or the PDCCH skipping duration, t</w:t>
      </w:r>
      <w:r w:rsidR="00B3711A" w:rsidRPr="0016479B">
        <w:rPr>
          <w:rFonts w:eastAsiaTheme="minorEastAsia"/>
          <w:b w:val="0"/>
          <w:bCs/>
          <w:sz w:val="22"/>
          <w:szCs w:val="22"/>
          <w:lang w:eastAsia="zh-TW"/>
        </w:rPr>
        <w:t xml:space="preserve">he UE may change the </w:t>
      </w:r>
      <w:r w:rsidR="00A620EB">
        <w:rPr>
          <w:rFonts w:eastAsiaTheme="minorEastAsia"/>
          <w:b w:val="0"/>
          <w:bCs/>
          <w:sz w:val="22"/>
          <w:szCs w:val="22"/>
          <w:lang w:eastAsia="zh-TW"/>
        </w:rPr>
        <w:t xml:space="preserve">active </w:t>
      </w:r>
      <w:r w:rsidR="00B3711A" w:rsidRPr="0016479B">
        <w:rPr>
          <w:rFonts w:eastAsiaTheme="minorEastAsia"/>
          <w:b w:val="0"/>
          <w:bCs/>
          <w:sz w:val="22"/>
          <w:szCs w:val="22"/>
          <w:lang w:eastAsia="zh-TW"/>
        </w:rPr>
        <w:t>BWP</w:t>
      </w:r>
      <w:r w:rsidRPr="0016479B">
        <w:rPr>
          <w:rFonts w:eastAsiaTheme="minorEastAsia"/>
          <w:b w:val="0"/>
          <w:bCs/>
          <w:sz w:val="22"/>
          <w:szCs w:val="22"/>
          <w:lang w:eastAsia="zh-TW"/>
        </w:rPr>
        <w:t xml:space="preserve"> due to BWP timer expiration or a</w:t>
      </w:r>
      <w:r w:rsidR="00A620EB">
        <w:rPr>
          <w:rFonts w:eastAsiaTheme="minorEastAsia"/>
          <w:b w:val="0"/>
          <w:bCs/>
          <w:sz w:val="22"/>
          <w:szCs w:val="22"/>
          <w:lang w:eastAsia="zh-TW"/>
        </w:rPr>
        <w:t>n active</w:t>
      </w:r>
      <w:r w:rsidRPr="0016479B">
        <w:rPr>
          <w:rFonts w:eastAsiaTheme="minorEastAsia"/>
          <w:b w:val="0"/>
          <w:bCs/>
          <w:sz w:val="22"/>
          <w:szCs w:val="22"/>
          <w:lang w:eastAsia="zh-TW"/>
        </w:rPr>
        <w:t xml:space="preserve"> </w:t>
      </w:r>
      <w:r w:rsidR="00A620EB">
        <w:rPr>
          <w:rFonts w:eastAsiaTheme="minorEastAsia"/>
          <w:b w:val="0"/>
          <w:bCs/>
          <w:sz w:val="22"/>
          <w:szCs w:val="22"/>
          <w:lang w:eastAsia="zh-TW"/>
        </w:rPr>
        <w:t xml:space="preserve">BWP change </w:t>
      </w:r>
      <w:r w:rsidRPr="0016479B">
        <w:rPr>
          <w:rFonts w:eastAsiaTheme="minorEastAsia"/>
          <w:b w:val="0"/>
          <w:bCs/>
          <w:sz w:val="22"/>
          <w:szCs w:val="22"/>
          <w:lang w:eastAsia="zh-TW"/>
        </w:rPr>
        <w:t>indication</w:t>
      </w:r>
      <w:r w:rsidR="0077325D">
        <w:rPr>
          <w:rFonts w:eastAsiaTheme="minorEastAsia"/>
          <w:b w:val="0"/>
          <w:bCs/>
          <w:sz w:val="22"/>
          <w:szCs w:val="22"/>
          <w:lang w:eastAsia="zh-TW"/>
        </w:rPr>
        <w:t xml:space="preserve"> by a scheduling DCI</w:t>
      </w:r>
      <w:r w:rsidRPr="0016479B">
        <w:rPr>
          <w:rFonts w:eastAsiaTheme="minorEastAsia"/>
          <w:b w:val="0"/>
          <w:bCs/>
          <w:sz w:val="22"/>
          <w:szCs w:val="22"/>
          <w:lang w:eastAsia="zh-TW"/>
        </w:rPr>
        <w:t xml:space="preserve">. The </w:t>
      </w:r>
      <w:r w:rsidR="0077325D">
        <w:rPr>
          <w:rFonts w:eastAsiaTheme="minorEastAsia"/>
          <w:b w:val="0"/>
          <w:bCs/>
          <w:sz w:val="22"/>
          <w:szCs w:val="22"/>
          <w:lang w:eastAsia="zh-TW"/>
        </w:rPr>
        <w:t xml:space="preserve">PDCCH </w:t>
      </w:r>
      <w:r w:rsidRPr="0016479B">
        <w:rPr>
          <w:rFonts w:eastAsiaTheme="minorEastAsia"/>
          <w:b w:val="0"/>
          <w:bCs/>
          <w:sz w:val="22"/>
          <w:szCs w:val="22"/>
          <w:lang w:eastAsia="zh-TW"/>
        </w:rPr>
        <w:t xml:space="preserve">monitoring behavior should be specified for </w:t>
      </w:r>
      <w:r w:rsidR="00A620EB">
        <w:rPr>
          <w:rFonts w:eastAsiaTheme="minorEastAsia"/>
          <w:b w:val="0"/>
          <w:bCs/>
          <w:sz w:val="22"/>
          <w:szCs w:val="22"/>
          <w:lang w:eastAsia="zh-TW"/>
        </w:rPr>
        <w:t>the two</w:t>
      </w:r>
      <w:r w:rsidRPr="0016479B">
        <w:rPr>
          <w:rFonts w:eastAsiaTheme="minorEastAsia"/>
          <w:b w:val="0"/>
          <w:bCs/>
          <w:sz w:val="22"/>
          <w:szCs w:val="22"/>
          <w:lang w:eastAsia="zh-TW"/>
        </w:rPr>
        <w:t xml:space="preserve"> cases</w:t>
      </w:r>
      <w:r w:rsidR="00A620EB">
        <w:rPr>
          <w:rFonts w:eastAsiaTheme="minorEastAsia"/>
          <w:b w:val="0"/>
          <w:bCs/>
          <w:sz w:val="22"/>
          <w:szCs w:val="22"/>
          <w:lang w:eastAsia="zh-TW"/>
        </w:rPr>
        <w:t xml:space="preserve">, respectively. </w:t>
      </w:r>
      <w:r w:rsidRPr="0016479B">
        <w:rPr>
          <w:rFonts w:eastAsiaTheme="minorEastAsia"/>
          <w:b w:val="0"/>
          <w:bCs/>
          <w:sz w:val="22"/>
          <w:szCs w:val="22"/>
          <w:lang w:eastAsia="zh-TW"/>
        </w:rPr>
        <w:t xml:space="preserve">In the case of BWP timer expiration, since there is no DCI indication, UE behavior in the target BWP should be clarified. </w:t>
      </w:r>
      <w:r w:rsidR="00A620EB">
        <w:rPr>
          <w:rFonts w:eastAsiaTheme="minorEastAsia"/>
          <w:b w:val="0"/>
          <w:bCs/>
          <w:sz w:val="22"/>
          <w:szCs w:val="22"/>
          <w:lang w:eastAsia="zh-TW"/>
        </w:rPr>
        <w:t>It is proposed that</w:t>
      </w:r>
      <w:r w:rsidRPr="0016479B">
        <w:rPr>
          <w:rFonts w:eastAsiaTheme="minorEastAsia"/>
          <w:b w:val="0"/>
          <w:bCs/>
          <w:sz w:val="22"/>
          <w:szCs w:val="22"/>
          <w:lang w:eastAsia="zh-TW"/>
        </w:rPr>
        <w:t xml:space="preserve"> UE </w:t>
      </w:r>
      <w:r w:rsidR="00A620EB">
        <w:rPr>
          <w:rFonts w:eastAsiaTheme="minorEastAsia"/>
          <w:b w:val="0"/>
          <w:bCs/>
          <w:sz w:val="22"/>
          <w:szCs w:val="22"/>
          <w:lang w:eastAsia="zh-TW"/>
        </w:rPr>
        <w:t>applies</w:t>
      </w:r>
      <w:r w:rsidRPr="0016479B">
        <w:rPr>
          <w:rFonts w:eastAsiaTheme="minorEastAsia"/>
          <w:b w:val="0"/>
          <w:bCs/>
          <w:sz w:val="22"/>
          <w:szCs w:val="22"/>
          <w:lang w:eastAsia="zh-TW"/>
        </w:rPr>
        <w:t xml:space="preserve"> </w:t>
      </w:r>
      <w:r w:rsidR="0077325D">
        <w:rPr>
          <w:rFonts w:eastAsiaTheme="minorEastAsia"/>
          <w:b w:val="0"/>
          <w:bCs/>
          <w:sz w:val="22"/>
          <w:szCs w:val="22"/>
          <w:lang w:eastAsia="zh-TW"/>
        </w:rPr>
        <w:t xml:space="preserve">the </w:t>
      </w:r>
      <w:r w:rsidRPr="0016479B">
        <w:rPr>
          <w:rFonts w:eastAsiaTheme="minorEastAsia"/>
          <w:b w:val="0"/>
          <w:bCs/>
          <w:sz w:val="22"/>
          <w:szCs w:val="22"/>
          <w:lang w:eastAsia="zh-TW"/>
        </w:rPr>
        <w:t xml:space="preserve">default </w:t>
      </w:r>
      <w:r w:rsidR="0077325D">
        <w:rPr>
          <w:rFonts w:eastAsiaTheme="minorEastAsia"/>
          <w:b w:val="0"/>
          <w:bCs/>
          <w:sz w:val="22"/>
          <w:szCs w:val="22"/>
          <w:lang w:eastAsia="zh-TW"/>
        </w:rPr>
        <w:t xml:space="preserve">PDCCH </w:t>
      </w:r>
      <w:r w:rsidRPr="0016479B">
        <w:rPr>
          <w:rFonts w:eastAsiaTheme="minorEastAsia"/>
          <w:b w:val="0"/>
          <w:bCs/>
          <w:sz w:val="22"/>
          <w:szCs w:val="22"/>
          <w:lang w:eastAsia="zh-TW"/>
        </w:rPr>
        <w:t>monitoring behavior</w:t>
      </w:r>
      <w:r w:rsidR="00A620EB">
        <w:rPr>
          <w:rFonts w:eastAsiaTheme="minorEastAsia"/>
          <w:b w:val="0"/>
          <w:bCs/>
          <w:sz w:val="22"/>
          <w:szCs w:val="22"/>
          <w:lang w:eastAsia="zh-TW"/>
        </w:rPr>
        <w:t xml:space="preserve"> </w:t>
      </w:r>
      <w:r w:rsidRPr="0016479B">
        <w:rPr>
          <w:rFonts w:eastAsiaTheme="minorEastAsia"/>
          <w:b w:val="0"/>
          <w:bCs/>
          <w:sz w:val="22"/>
          <w:szCs w:val="22"/>
          <w:lang w:eastAsia="zh-TW"/>
        </w:rPr>
        <w:t>and reset</w:t>
      </w:r>
      <w:r w:rsidR="0077325D">
        <w:rPr>
          <w:rFonts w:eastAsiaTheme="minorEastAsia"/>
          <w:b w:val="0"/>
          <w:bCs/>
          <w:sz w:val="22"/>
          <w:szCs w:val="22"/>
          <w:lang w:eastAsia="zh-TW"/>
        </w:rPr>
        <w:t>s</w:t>
      </w:r>
      <w:r w:rsidRPr="0016479B">
        <w:rPr>
          <w:rFonts w:eastAsiaTheme="minorEastAsia"/>
          <w:b w:val="0"/>
          <w:bCs/>
          <w:sz w:val="22"/>
          <w:szCs w:val="22"/>
          <w:lang w:eastAsia="zh-TW"/>
        </w:rPr>
        <w:t xml:space="preserve"> every SSSG timer </w:t>
      </w:r>
      <w:r w:rsidR="00A620EB">
        <w:rPr>
          <w:rFonts w:eastAsiaTheme="minorEastAsia"/>
          <w:b w:val="0"/>
          <w:bCs/>
          <w:sz w:val="22"/>
          <w:szCs w:val="22"/>
          <w:lang w:eastAsia="zh-TW"/>
        </w:rPr>
        <w:t>according to the related configuration</w:t>
      </w:r>
      <w:r w:rsidRPr="0016479B">
        <w:rPr>
          <w:rFonts w:eastAsiaTheme="minorEastAsia"/>
          <w:b w:val="0"/>
          <w:bCs/>
          <w:sz w:val="22"/>
          <w:szCs w:val="22"/>
          <w:lang w:eastAsia="zh-TW"/>
        </w:rPr>
        <w:t xml:space="preserve"> </w:t>
      </w:r>
      <w:r w:rsidR="00A620EB">
        <w:rPr>
          <w:rFonts w:eastAsiaTheme="minorEastAsia"/>
          <w:b w:val="0"/>
          <w:bCs/>
          <w:sz w:val="22"/>
          <w:szCs w:val="22"/>
          <w:lang w:eastAsia="zh-TW"/>
        </w:rPr>
        <w:t xml:space="preserve">in the target </w:t>
      </w:r>
      <w:r w:rsidRPr="0016479B">
        <w:rPr>
          <w:rFonts w:eastAsiaTheme="minorEastAsia"/>
          <w:b w:val="0"/>
          <w:bCs/>
          <w:sz w:val="22"/>
          <w:szCs w:val="22"/>
          <w:lang w:eastAsia="zh-TW"/>
        </w:rPr>
        <w:t>BWP</w:t>
      </w:r>
      <w:r w:rsidR="0077325D">
        <w:rPr>
          <w:rFonts w:eastAsiaTheme="minorEastAsia"/>
          <w:b w:val="0"/>
          <w:bCs/>
          <w:sz w:val="22"/>
          <w:szCs w:val="22"/>
          <w:lang w:eastAsia="zh-TW"/>
        </w:rPr>
        <w:t>, if available</w:t>
      </w:r>
      <w:r w:rsidRPr="0016479B">
        <w:rPr>
          <w:rFonts w:eastAsiaTheme="minorEastAsia"/>
          <w:b w:val="0"/>
          <w:bCs/>
          <w:sz w:val="22"/>
          <w:szCs w:val="22"/>
          <w:lang w:eastAsia="zh-TW"/>
        </w:rPr>
        <w:t>.</w:t>
      </w:r>
    </w:p>
    <w:p w14:paraId="4CB2CF3A" w14:textId="77777777" w:rsidR="0077325D" w:rsidRPr="0077325D" w:rsidRDefault="0077325D" w:rsidP="0077325D">
      <w:pPr>
        <w:rPr>
          <w:rFonts w:eastAsiaTheme="minorEastAsia"/>
          <w:lang w:eastAsia="zh-TW"/>
        </w:rPr>
      </w:pPr>
    </w:p>
    <w:p w14:paraId="3BF09697" w14:textId="2ED4E8ED" w:rsidR="000A7DF1" w:rsidRPr="0016479B" w:rsidRDefault="000A7DF1" w:rsidP="0077325D">
      <w:pPr>
        <w:pStyle w:val="Caption"/>
        <w:spacing w:before="0" w:after="0"/>
        <w:jc w:val="both"/>
        <w:rPr>
          <w:rFonts w:eastAsiaTheme="minorEastAsia"/>
          <w:b w:val="0"/>
          <w:bCs/>
          <w:sz w:val="22"/>
          <w:szCs w:val="22"/>
          <w:lang w:eastAsia="zh-TW"/>
        </w:rPr>
      </w:pPr>
      <w:r w:rsidRPr="0016479B">
        <w:rPr>
          <w:rFonts w:eastAsiaTheme="minorEastAsia"/>
          <w:b w:val="0"/>
          <w:bCs/>
          <w:sz w:val="22"/>
          <w:szCs w:val="22"/>
          <w:lang w:eastAsia="zh-TW"/>
        </w:rPr>
        <w:t xml:space="preserve">In the case </w:t>
      </w:r>
      <w:r w:rsidR="0016479B">
        <w:rPr>
          <w:rFonts w:eastAsiaTheme="minorEastAsia"/>
          <w:b w:val="0"/>
          <w:bCs/>
          <w:sz w:val="22"/>
          <w:szCs w:val="22"/>
          <w:lang w:eastAsia="zh-TW"/>
        </w:rPr>
        <w:t>that</w:t>
      </w:r>
      <w:r w:rsidRPr="0016479B">
        <w:rPr>
          <w:rFonts w:eastAsiaTheme="minorEastAsia"/>
          <w:b w:val="0"/>
          <w:bCs/>
          <w:sz w:val="22"/>
          <w:szCs w:val="22"/>
          <w:lang w:eastAsia="zh-TW"/>
        </w:rPr>
        <w:t xml:space="preserve"> UE </w:t>
      </w:r>
      <w:r w:rsidR="0016479B">
        <w:rPr>
          <w:rFonts w:eastAsiaTheme="minorEastAsia"/>
          <w:b w:val="0"/>
          <w:bCs/>
          <w:sz w:val="22"/>
          <w:szCs w:val="22"/>
          <w:lang w:eastAsia="zh-TW"/>
        </w:rPr>
        <w:t>is</w:t>
      </w:r>
      <w:r w:rsidRPr="0016479B">
        <w:rPr>
          <w:rFonts w:eastAsiaTheme="minorEastAsia"/>
          <w:b w:val="0"/>
          <w:bCs/>
          <w:sz w:val="22"/>
          <w:szCs w:val="22"/>
          <w:lang w:eastAsia="zh-TW"/>
        </w:rPr>
        <w:t xml:space="preserve"> indicate</w:t>
      </w:r>
      <w:r w:rsidR="0016479B">
        <w:rPr>
          <w:rFonts w:eastAsiaTheme="minorEastAsia"/>
          <w:b w:val="0"/>
          <w:bCs/>
          <w:sz w:val="22"/>
          <w:szCs w:val="22"/>
          <w:lang w:eastAsia="zh-TW"/>
        </w:rPr>
        <w:t>d to</w:t>
      </w:r>
      <w:r w:rsidRPr="0016479B">
        <w:rPr>
          <w:rFonts w:eastAsiaTheme="minorEastAsia"/>
          <w:b w:val="0"/>
          <w:bCs/>
          <w:sz w:val="22"/>
          <w:szCs w:val="22"/>
          <w:lang w:eastAsia="zh-TW"/>
        </w:rPr>
        <w:t xml:space="preserve"> </w:t>
      </w:r>
      <w:r w:rsidR="00A620EB">
        <w:rPr>
          <w:rFonts w:eastAsiaTheme="minorEastAsia"/>
          <w:b w:val="0"/>
          <w:bCs/>
          <w:sz w:val="22"/>
          <w:szCs w:val="22"/>
          <w:lang w:eastAsia="zh-TW"/>
        </w:rPr>
        <w:t>change</w:t>
      </w:r>
      <w:r w:rsidR="0016479B">
        <w:rPr>
          <w:rFonts w:eastAsiaTheme="minorEastAsia"/>
          <w:b w:val="0"/>
          <w:bCs/>
          <w:sz w:val="22"/>
          <w:szCs w:val="22"/>
          <w:lang w:eastAsia="zh-TW"/>
        </w:rPr>
        <w:t xml:space="preserve"> </w:t>
      </w:r>
      <w:r w:rsidR="0077325D">
        <w:rPr>
          <w:rFonts w:eastAsiaTheme="minorEastAsia"/>
          <w:b w:val="0"/>
          <w:bCs/>
          <w:sz w:val="22"/>
          <w:szCs w:val="22"/>
          <w:lang w:eastAsia="zh-TW"/>
        </w:rPr>
        <w:t xml:space="preserve">active </w:t>
      </w:r>
      <w:r w:rsidRPr="0016479B">
        <w:rPr>
          <w:rFonts w:eastAsiaTheme="minorEastAsia"/>
          <w:b w:val="0"/>
          <w:bCs/>
          <w:sz w:val="22"/>
          <w:szCs w:val="22"/>
          <w:lang w:eastAsia="zh-TW"/>
        </w:rPr>
        <w:t>BWP</w:t>
      </w:r>
      <w:r w:rsidR="0016479B">
        <w:rPr>
          <w:rFonts w:eastAsiaTheme="minorEastAsia"/>
          <w:b w:val="0"/>
          <w:bCs/>
          <w:sz w:val="22"/>
          <w:szCs w:val="22"/>
          <w:lang w:eastAsia="zh-TW"/>
        </w:rPr>
        <w:t xml:space="preserve"> </w:t>
      </w:r>
      <w:r w:rsidRPr="0016479B">
        <w:rPr>
          <w:rFonts w:eastAsiaTheme="minorEastAsia"/>
          <w:b w:val="0"/>
          <w:bCs/>
          <w:sz w:val="22"/>
          <w:szCs w:val="22"/>
          <w:lang w:eastAsia="zh-TW"/>
        </w:rPr>
        <w:t xml:space="preserve">and </w:t>
      </w:r>
      <w:r w:rsidR="0077325D">
        <w:rPr>
          <w:rFonts w:eastAsiaTheme="minorEastAsia"/>
          <w:b w:val="0"/>
          <w:bCs/>
          <w:sz w:val="22"/>
          <w:szCs w:val="22"/>
          <w:lang w:eastAsia="zh-TW"/>
        </w:rPr>
        <w:t xml:space="preserve">PDCCH </w:t>
      </w:r>
      <w:r w:rsidR="0016479B">
        <w:rPr>
          <w:rFonts w:eastAsiaTheme="minorEastAsia"/>
          <w:b w:val="0"/>
          <w:bCs/>
          <w:sz w:val="22"/>
          <w:szCs w:val="22"/>
          <w:lang w:eastAsia="zh-TW"/>
        </w:rPr>
        <w:t>monitoring behavior</w:t>
      </w:r>
      <w:r w:rsidR="00A620EB">
        <w:rPr>
          <w:rFonts w:eastAsiaTheme="minorEastAsia"/>
          <w:b w:val="0"/>
          <w:bCs/>
          <w:sz w:val="22"/>
          <w:szCs w:val="22"/>
          <w:lang w:eastAsia="zh-TW"/>
        </w:rPr>
        <w:t xml:space="preserve"> at the same time,</w:t>
      </w:r>
      <w:r w:rsidRPr="0016479B">
        <w:rPr>
          <w:rFonts w:eastAsiaTheme="minorEastAsia"/>
          <w:b w:val="0"/>
          <w:bCs/>
          <w:sz w:val="22"/>
          <w:szCs w:val="22"/>
          <w:lang w:eastAsia="zh-TW"/>
        </w:rPr>
        <w:t xml:space="preserve"> UE </w:t>
      </w:r>
      <w:r w:rsidR="00A620EB">
        <w:rPr>
          <w:rFonts w:eastAsiaTheme="minorEastAsia"/>
          <w:b w:val="0"/>
          <w:bCs/>
          <w:sz w:val="22"/>
          <w:szCs w:val="22"/>
          <w:lang w:eastAsia="zh-TW"/>
        </w:rPr>
        <w:t>should apply the indicated</w:t>
      </w:r>
      <w:r w:rsidRPr="0016479B">
        <w:rPr>
          <w:rFonts w:eastAsiaTheme="minorEastAsia"/>
          <w:b w:val="0"/>
          <w:bCs/>
          <w:sz w:val="22"/>
          <w:szCs w:val="22"/>
          <w:lang w:eastAsia="zh-TW"/>
        </w:rPr>
        <w:t xml:space="preserve"> </w:t>
      </w:r>
      <w:r w:rsidR="0077325D">
        <w:rPr>
          <w:rFonts w:eastAsiaTheme="minorEastAsia"/>
          <w:b w:val="0"/>
          <w:bCs/>
          <w:sz w:val="22"/>
          <w:szCs w:val="22"/>
          <w:lang w:eastAsia="zh-TW"/>
        </w:rPr>
        <w:t xml:space="preserve">PDCCH </w:t>
      </w:r>
      <w:r w:rsidRPr="0016479B">
        <w:rPr>
          <w:rFonts w:eastAsiaTheme="minorEastAsia"/>
          <w:b w:val="0"/>
          <w:bCs/>
          <w:sz w:val="22"/>
          <w:szCs w:val="22"/>
          <w:lang w:eastAsia="zh-TW"/>
        </w:rPr>
        <w:t>monitoring behavior</w:t>
      </w:r>
      <w:r w:rsidR="00A620EB">
        <w:rPr>
          <w:rFonts w:eastAsiaTheme="minorEastAsia"/>
          <w:b w:val="0"/>
          <w:bCs/>
          <w:sz w:val="22"/>
          <w:szCs w:val="22"/>
          <w:lang w:eastAsia="zh-TW"/>
        </w:rPr>
        <w:t xml:space="preserve"> according to the configuration </w:t>
      </w:r>
      <w:r w:rsidRPr="0016479B">
        <w:rPr>
          <w:rFonts w:eastAsiaTheme="minorEastAsia"/>
          <w:b w:val="0"/>
          <w:bCs/>
          <w:sz w:val="22"/>
          <w:szCs w:val="22"/>
          <w:lang w:eastAsia="zh-TW"/>
        </w:rPr>
        <w:t>in the target BWP</w:t>
      </w:r>
      <w:r w:rsidR="00A620EB">
        <w:rPr>
          <w:rFonts w:eastAsiaTheme="minorEastAsia"/>
          <w:b w:val="0"/>
          <w:bCs/>
          <w:sz w:val="22"/>
          <w:szCs w:val="22"/>
          <w:lang w:eastAsia="zh-TW"/>
        </w:rPr>
        <w:t xml:space="preserve"> after the active BWP change</w:t>
      </w:r>
      <w:r w:rsidR="007956D4" w:rsidRPr="0016479B">
        <w:rPr>
          <w:rFonts w:eastAsiaTheme="minorEastAsia"/>
          <w:b w:val="0"/>
          <w:bCs/>
          <w:sz w:val="22"/>
          <w:szCs w:val="22"/>
          <w:lang w:eastAsia="zh-TW"/>
        </w:rPr>
        <w:t xml:space="preserve">. If there is no </w:t>
      </w:r>
      <w:r w:rsidR="00A620EB">
        <w:rPr>
          <w:rFonts w:eastAsiaTheme="minorEastAsia"/>
          <w:b w:val="0"/>
          <w:bCs/>
          <w:sz w:val="22"/>
          <w:szCs w:val="22"/>
          <w:lang w:eastAsia="zh-TW"/>
        </w:rPr>
        <w:t>related</w:t>
      </w:r>
      <w:r w:rsidR="007956D4" w:rsidRPr="0016479B">
        <w:rPr>
          <w:rFonts w:eastAsiaTheme="minorEastAsia"/>
          <w:b w:val="0"/>
          <w:bCs/>
          <w:sz w:val="22"/>
          <w:szCs w:val="22"/>
          <w:lang w:eastAsia="zh-TW"/>
        </w:rPr>
        <w:t xml:space="preserve"> configuration in the target BWP, UE </w:t>
      </w:r>
      <w:r w:rsidR="00A620EB">
        <w:rPr>
          <w:rFonts w:eastAsiaTheme="minorEastAsia"/>
          <w:b w:val="0"/>
          <w:bCs/>
          <w:sz w:val="22"/>
          <w:szCs w:val="22"/>
          <w:lang w:eastAsia="zh-TW"/>
        </w:rPr>
        <w:t>applies</w:t>
      </w:r>
      <w:r w:rsidR="007956D4" w:rsidRPr="0016479B">
        <w:rPr>
          <w:rFonts w:eastAsiaTheme="minorEastAsia"/>
          <w:b w:val="0"/>
          <w:bCs/>
          <w:sz w:val="22"/>
          <w:szCs w:val="22"/>
          <w:lang w:eastAsia="zh-TW"/>
        </w:rPr>
        <w:t xml:space="preserve"> the default</w:t>
      </w:r>
      <w:r w:rsidR="0077325D">
        <w:rPr>
          <w:rFonts w:eastAsiaTheme="minorEastAsia"/>
          <w:b w:val="0"/>
          <w:bCs/>
          <w:sz w:val="22"/>
          <w:szCs w:val="22"/>
          <w:lang w:eastAsia="zh-TW"/>
        </w:rPr>
        <w:t xml:space="preserve"> PDCCH</w:t>
      </w:r>
      <w:r w:rsidR="007956D4" w:rsidRPr="0016479B">
        <w:rPr>
          <w:rFonts w:eastAsiaTheme="minorEastAsia"/>
          <w:b w:val="0"/>
          <w:bCs/>
          <w:sz w:val="22"/>
          <w:szCs w:val="22"/>
          <w:lang w:eastAsia="zh-TW"/>
        </w:rPr>
        <w:t xml:space="preserve"> monitoring behavior in th</w:t>
      </w:r>
      <w:r w:rsidR="0016479B">
        <w:rPr>
          <w:rFonts w:eastAsiaTheme="minorEastAsia"/>
          <w:b w:val="0"/>
          <w:bCs/>
          <w:sz w:val="22"/>
          <w:szCs w:val="22"/>
          <w:lang w:eastAsia="zh-TW"/>
        </w:rPr>
        <w:t>e</w:t>
      </w:r>
      <w:r w:rsidR="007956D4" w:rsidRPr="0016479B">
        <w:rPr>
          <w:rFonts w:eastAsiaTheme="minorEastAsia"/>
          <w:b w:val="0"/>
          <w:bCs/>
          <w:sz w:val="22"/>
          <w:szCs w:val="22"/>
          <w:lang w:eastAsia="zh-TW"/>
        </w:rPr>
        <w:t xml:space="preserve"> target BWP. </w:t>
      </w:r>
      <w:proofErr w:type="gramStart"/>
      <w:r w:rsidR="007956D4" w:rsidRPr="0016479B">
        <w:rPr>
          <w:rFonts w:eastAsiaTheme="minorEastAsia"/>
          <w:b w:val="0"/>
          <w:bCs/>
          <w:sz w:val="22"/>
          <w:szCs w:val="22"/>
          <w:lang w:eastAsia="zh-TW"/>
        </w:rPr>
        <w:t>In order to</w:t>
      </w:r>
      <w:proofErr w:type="gramEnd"/>
      <w:r w:rsidR="007956D4" w:rsidRPr="0016479B">
        <w:rPr>
          <w:rFonts w:eastAsiaTheme="minorEastAsia"/>
          <w:b w:val="0"/>
          <w:bCs/>
          <w:sz w:val="22"/>
          <w:szCs w:val="22"/>
          <w:lang w:eastAsia="zh-TW"/>
        </w:rPr>
        <w:t xml:space="preserve"> </w:t>
      </w:r>
      <w:r w:rsidR="0077325D">
        <w:rPr>
          <w:rFonts w:eastAsiaTheme="minorEastAsia"/>
          <w:b w:val="0"/>
          <w:bCs/>
          <w:sz w:val="22"/>
          <w:szCs w:val="22"/>
          <w:lang w:eastAsia="zh-TW"/>
        </w:rPr>
        <w:t>avoid</w:t>
      </w:r>
      <w:r w:rsidR="007956D4" w:rsidRPr="0016479B">
        <w:rPr>
          <w:rFonts w:eastAsiaTheme="minorEastAsia"/>
          <w:b w:val="0"/>
          <w:bCs/>
          <w:sz w:val="22"/>
          <w:szCs w:val="22"/>
          <w:lang w:eastAsia="zh-TW"/>
        </w:rPr>
        <w:t xml:space="preserve"> the complexity</w:t>
      </w:r>
      <w:r w:rsidR="0077325D">
        <w:rPr>
          <w:rFonts w:eastAsiaTheme="minorEastAsia"/>
          <w:b w:val="0"/>
          <w:bCs/>
          <w:sz w:val="22"/>
          <w:szCs w:val="22"/>
          <w:lang w:eastAsia="zh-TW"/>
        </w:rPr>
        <w:t xml:space="preserve"> of time alignment</w:t>
      </w:r>
      <w:r w:rsidR="007956D4" w:rsidRPr="0016479B">
        <w:rPr>
          <w:rFonts w:eastAsiaTheme="minorEastAsia"/>
          <w:b w:val="0"/>
          <w:bCs/>
          <w:sz w:val="22"/>
          <w:szCs w:val="22"/>
          <w:lang w:eastAsia="zh-TW"/>
        </w:rPr>
        <w:t xml:space="preserve"> caused by </w:t>
      </w:r>
      <w:r w:rsidR="0077325D">
        <w:rPr>
          <w:rFonts w:eastAsiaTheme="minorEastAsia"/>
          <w:b w:val="0"/>
          <w:bCs/>
          <w:sz w:val="22"/>
          <w:szCs w:val="22"/>
          <w:lang w:eastAsia="zh-TW"/>
        </w:rPr>
        <w:t>active</w:t>
      </w:r>
      <w:r w:rsidR="007956D4" w:rsidRPr="0016479B">
        <w:rPr>
          <w:rFonts w:eastAsiaTheme="minorEastAsia"/>
          <w:b w:val="0"/>
          <w:bCs/>
          <w:sz w:val="22"/>
          <w:szCs w:val="22"/>
          <w:lang w:eastAsia="zh-TW"/>
        </w:rPr>
        <w:t xml:space="preserve"> BWP </w:t>
      </w:r>
      <w:r w:rsidR="0077325D">
        <w:rPr>
          <w:rFonts w:eastAsiaTheme="minorEastAsia"/>
          <w:b w:val="0"/>
          <w:bCs/>
          <w:sz w:val="22"/>
          <w:szCs w:val="22"/>
          <w:lang w:eastAsia="zh-TW"/>
        </w:rPr>
        <w:t xml:space="preserve">change </w:t>
      </w:r>
      <w:r w:rsidR="007956D4" w:rsidRPr="0016479B">
        <w:rPr>
          <w:rFonts w:eastAsiaTheme="minorEastAsia"/>
          <w:b w:val="0"/>
          <w:bCs/>
          <w:sz w:val="22"/>
          <w:szCs w:val="22"/>
          <w:lang w:eastAsia="zh-TW"/>
        </w:rPr>
        <w:t>with different SCS</w:t>
      </w:r>
      <w:r w:rsidR="0077325D">
        <w:rPr>
          <w:rFonts w:eastAsiaTheme="minorEastAsia"/>
          <w:b w:val="0"/>
          <w:bCs/>
          <w:sz w:val="22"/>
          <w:szCs w:val="22"/>
          <w:lang w:eastAsia="zh-TW"/>
        </w:rPr>
        <w:t xml:space="preserve"> settings</w:t>
      </w:r>
      <w:r w:rsidR="007956D4" w:rsidRPr="0016479B">
        <w:rPr>
          <w:rFonts w:eastAsiaTheme="minorEastAsia"/>
          <w:b w:val="0"/>
          <w:bCs/>
          <w:sz w:val="22"/>
          <w:szCs w:val="22"/>
          <w:lang w:eastAsia="zh-TW"/>
        </w:rPr>
        <w:t xml:space="preserve">, </w:t>
      </w:r>
      <w:r w:rsidR="00A620EB">
        <w:rPr>
          <w:rFonts w:eastAsiaTheme="minorEastAsia"/>
          <w:b w:val="0"/>
          <w:bCs/>
          <w:sz w:val="22"/>
          <w:szCs w:val="22"/>
          <w:lang w:eastAsia="zh-TW"/>
        </w:rPr>
        <w:t>it is proposed that</w:t>
      </w:r>
      <w:r w:rsidR="007956D4" w:rsidRPr="0016479B">
        <w:rPr>
          <w:rFonts w:eastAsiaTheme="minorEastAsia"/>
          <w:b w:val="0"/>
          <w:bCs/>
          <w:sz w:val="22"/>
          <w:szCs w:val="22"/>
          <w:lang w:eastAsia="zh-TW"/>
        </w:rPr>
        <w:t xml:space="preserve"> UE </w:t>
      </w:r>
      <w:r w:rsidR="00A620EB">
        <w:rPr>
          <w:rFonts w:eastAsiaTheme="minorEastAsia"/>
          <w:b w:val="0"/>
          <w:bCs/>
          <w:sz w:val="22"/>
          <w:szCs w:val="22"/>
          <w:lang w:eastAsia="zh-TW"/>
        </w:rPr>
        <w:t>counts</w:t>
      </w:r>
      <w:r w:rsidR="007956D4" w:rsidRPr="0016479B">
        <w:rPr>
          <w:rFonts w:eastAsiaTheme="minorEastAsia"/>
          <w:b w:val="0"/>
          <w:bCs/>
          <w:sz w:val="22"/>
          <w:szCs w:val="22"/>
          <w:lang w:eastAsia="zh-TW"/>
        </w:rPr>
        <w:t xml:space="preserve"> the SSSG timer</w:t>
      </w:r>
      <w:r w:rsidR="00A620EB">
        <w:rPr>
          <w:rFonts w:eastAsiaTheme="minorEastAsia"/>
          <w:b w:val="0"/>
          <w:bCs/>
          <w:sz w:val="22"/>
          <w:szCs w:val="22"/>
          <w:lang w:eastAsia="zh-TW"/>
        </w:rPr>
        <w:t xml:space="preserve"> or </w:t>
      </w:r>
      <w:r w:rsidR="007956D4" w:rsidRPr="0016479B">
        <w:rPr>
          <w:rFonts w:eastAsiaTheme="minorEastAsia"/>
          <w:b w:val="0"/>
          <w:bCs/>
          <w:sz w:val="22"/>
          <w:szCs w:val="22"/>
          <w:lang w:eastAsia="zh-TW"/>
        </w:rPr>
        <w:t xml:space="preserve">PDCCH skipping duration after </w:t>
      </w:r>
      <w:r w:rsidR="00A620EB">
        <w:rPr>
          <w:rFonts w:eastAsiaTheme="minorEastAsia"/>
          <w:b w:val="0"/>
          <w:bCs/>
          <w:sz w:val="22"/>
          <w:szCs w:val="22"/>
          <w:lang w:eastAsia="zh-TW"/>
        </w:rPr>
        <w:t>the active BWP change</w:t>
      </w:r>
      <w:r w:rsidR="007956D4" w:rsidRPr="0016479B">
        <w:rPr>
          <w:rFonts w:eastAsiaTheme="minorEastAsia"/>
          <w:b w:val="0"/>
          <w:bCs/>
          <w:sz w:val="22"/>
          <w:szCs w:val="22"/>
          <w:lang w:eastAsia="zh-TW"/>
        </w:rPr>
        <w:t>.</w:t>
      </w:r>
    </w:p>
    <w:p w14:paraId="2A88627F" w14:textId="77777777" w:rsidR="000A7DF1" w:rsidRPr="0016479B" w:rsidRDefault="000A7DF1" w:rsidP="0077325D">
      <w:pPr>
        <w:jc w:val="both"/>
        <w:rPr>
          <w:rFonts w:eastAsiaTheme="minorEastAsia"/>
          <w:sz w:val="22"/>
          <w:szCs w:val="22"/>
          <w:lang w:eastAsia="zh-TW"/>
        </w:rPr>
      </w:pPr>
    </w:p>
    <w:p w14:paraId="7F1D3784" w14:textId="28E06B36" w:rsidR="00B3711A" w:rsidRPr="0016479B" w:rsidRDefault="00B3711A" w:rsidP="0077325D">
      <w:pPr>
        <w:pStyle w:val="Caption"/>
        <w:spacing w:before="0" w:after="0"/>
        <w:jc w:val="both"/>
        <w:rPr>
          <w:sz w:val="22"/>
          <w:szCs w:val="22"/>
        </w:rPr>
      </w:pPr>
      <w:bookmarkStart w:id="24" w:name="_Ref92720025"/>
      <w:bookmarkStart w:id="25" w:name="_Ref101548987"/>
      <w:bookmarkStart w:id="26" w:name="_Ref101813535"/>
      <w:r w:rsidRPr="0016479B">
        <w:rPr>
          <w:sz w:val="22"/>
          <w:szCs w:val="22"/>
        </w:rPr>
        <w:t xml:space="preserve">Proposal </w:t>
      </w:r>
      <w:r w:rsidRPr="0016479B">
        <w:rPr>
          <w:sz w:val="22"/>
          <w:szCs w:val="22"/>
        </w:rPr>
        <w:fldChar w:fldCharType="begin"/>
      </w:r>
      <w:r w:rsidRPr="0016479B">
        <w:rPr>
          <w:sz w:val="22"/>
          <w:szCs w:val="22"/>
        </w:rPr>
        <w:instrText xml:space="preserve"> SEQ Proposal \* ARABIC </w:instrText>
      </w:r>
      <w:r w:rsidRPr="0016479B">
        <w:rPr>
          <w:sz w:val="22"/>
          <w:szCs w:val="22"/>
        </w:rPr>
        <w:fldChar w:fldCharType="separate"/>
      </w:r>
      <w:r w:rsidR="009C572C">
        <w:rPr>
          <w:noProof/>
          <w:sz w:val="22"/>
          <w:szCs w:val="22"/>
        </w:rPr>
        <w:t>6</w:t>
      </w:r>
      <w:r w:rsidRPr="0016479B">
        <w:rPr>
          <w:sz w:val="22"/>
          <w:szCs w:val="22"/>
        </w:rPr>
        <w:fldChar w:fldCharType="end"/>
      </w:r>
      <w:r w:rsidRPr="0016479B">
        <w:rPr>
          <w:sz w:val="22"/>
          <w:szCs w:val="22"/>
        </w:rPr>
        <w:t xml:space="preserve">: </w:t>
      </w:r>
      <w:bookmarkEnd w:id="22"/>
      <w:bookmarkEnd w:id="23"/>
      <w:r w:rsidR="00A620EB">
        <w:rPr>
          <w:sz w:val="22"/>
          <w:szCs w:val="22"/>
        </w:rPr>
        <w:t>After</w:t>
      </w:r>
      <w:r w:rsidRPr="0016479B">
        <w:rPr>
          <w:sz w:val="22"/>
          <w:szCs w:val="22"/>
        </w:rPr>
        <w:t xml:space="preserve"> </w:t>
      </w:r>
      <w:r w:rsidR="00A620EB">
        <w:rPr>
          <w:sz w:val="22"/>
          <w:szCs w:val="22"/>
        </w:rPr>
        <w:t>active</w:t>
      </w:r>
      <w:r w:rsidRPr="0016479B">
        <w:rPr>
          <w:sz w:val="22"/>
          <w:szCs w:val="22"/>
        </w:rPr>
        <w:t xml:space="preserve"> BWP </w:t>
      </w:r>
      <w:r w:rsidR="00A620EB">
        <w:rPr>
          <w:sz w:val="22"/>
          <w:szCs w:val="22"/>
        </w:rPr>
        <w:t>change triggered by</w:t>
      </w:r>
      <w:r w:rsidRPr="0016479B">
        <w:rPr>
          <w:sz w:val="22"/>
          <w:szCs w:val="22"/>
        </w:rPr>
        <w:t xml:space="preserve"> BWP timer expiration, </w:t>
      </w:r>
      <w:bookmarkEnd w:id="24"/>
      <w:bookmarkEnd w:id="25"/>
      <w:r w:rsidR="0077325D">
        <w:rPr>
          <w:sz w:val="22"/>
          <w:szCs w:val="22"/>
        </w:rPr>
        <w:t xml:space="preserve">UE </w:t>
      </w:r>
      <w:r w:rsidR="00A620EB" w:rsidRPr="00A620EB">
        <w:rPr>
          <w:sz w:val="22"/>
          <w:szCs w:val="22"/>
        </w:rPr>
        <w:t xml:space="preserve">applies </w:t>
      </w:r>
      <w:r w:rsidR="0077325D">
        <w:rPr>
          <w:sz w:val="22"/>
          <w:szCs w:val="22"/>
        </w:rPr>
        <w:t xml:space="preserve">the </w:t>
      </w:r>
      <w:r w:rsidR="00A620EB" w:rsidRPr="00A620EB">
        <w:rPr>
          <w:sz w:val="22"/>
          <w:szCs w:val="22"/>
        </w:rPr>
        <w:t>default</w:t>
      </w:r>
      <w:r w:rsidR="0077325D">
        <w:rPr>
          <w:sz w:val="22"/>
          <w:szCs w:val="22"/>
        </w:rPr>
        <w:t xml:space="preserve"> PDCCH</w:t>
      </w:r>
      <w:r w:rsidR="00A620EB" w:rsidRPr="00A620EB">
        <w:rPr>
          <w:sz w:val="22"/>
          <w:szCs w:val="22"/>
        </w:rPr>
        <w:t xml:space="preserve"> monitoring behavior and reset</w:t>
      </w:r>
      <w:r w:rsidR="0077325D">
        <w:rPr>
          <w:sz w:val="22"/>
          <w:szCs w:val="22"/>
        </w:rPr>
        <w:t>s</w:t>
      </w:r>
      <w:r w:rsidR="00A620EB" w:rsidRPr="00A620EB">
        <w:rPr>
          <w:sz w:val="22"/>
          <w:szCs w:val="22"/>
        </w:rPr>
        <w:t xml:space="preserve"> every SSSG timer according to the related configuration in </w:t>
      </w:r>
      <w:r w:rsidR="00A620EB">
        <w:rPr>
          <w:sz w:val="22"/>
          <w:szCs w:val="22"/>
        </w:rPr>
        <w:t xml:space="preserve">the </w:t>
      </w:r>
      <w:r w:rsidR="00A620EB" w:rsidRPr="00A620EB">
        <w:rPr>
          <w:sz w:val="22"/>
          <w:szCs w:val="22"/>
        </w:rPr>
        <w:t>target BWP</w:t>
      </w:r>
      <w:r w:rsidR="0077325D" w:rsidRPr="00A620EB">
        <w:rPr>
          <w:sz w:val="22"/>
          <w:szCs w:val="22"/>
        </w:rPr>
        <w:t>, if available</w:t>
      </w:r>
      <w:bookmarkEnd w:id="26"/>
    </w:p>
    <w:p w14:paraId="2B192252" w14:textId="77777777" w:rsidR="0077325D" w:rsidRDefault="0077325D" w:rsidP="0077325D">
      <w:pPr>
        <w:pStyle w:val="Caption"/>
        <w:spacing w:before="0" w:after="0"/>
        <w:jc w:val="both"/>
        <w:rPr>
          <w:sz w:val="22"/>
          <w:szCs w:val="22"/>
        </w:rPr>
      </w:pPr>
      <w:bookmarkStart w:id="27" w:name="_Ref101548988"/>
    </w:p>
    <w:p w14:paraId="3A25B517" w14:textId="0779DB16" w:rsidR="00A620EB" w:rsidRDefault="007956D4" w:rsidP="0077325D">
      <w:pPr>
        <w:pStyle w:val="Caption"/>
        <w:spacing w:before="0" w:after="0"/>
        <w:jc w:val="both"/>
        <w:rPr>
          <w:sz w:val="22"/>
          <w:szCs w:val="22"/>
        </w:rPr>
      </w:pPr>
      <w:bookmarkStart w:id="28" w:name="_Ref101813550"/>
      <w:r w:rsidRPr="0016479B">
        <w:rPr>
          <w:sz w:val="22"/>
          <w:szCs w:val="22"/>
        </w:rPr>
        <w:t xml:space="preserve">Proposal </w:t>
      </w:r>
      <w:r w:rsidRPr="0016479B">
        <w:rPr>
          <w:sz w:val="22"/>
          <w:szCs w:val="22"/>
        </w:rPr>
        <w:fldChar w:fldCharType="begin"/>
      </w:r>
      <w:r w:rsidRPr="0016479B">
        <w:rPr>
          <w:sz w:val="22"/>
          <w:szCs w:val="22"/>
        </w:rPr>
        <w:instrText xml:space="preserve"> SEQ Proposal \* ARABIC </w:instrText>
      </w:r>
      <w:r w:rsidRPr="0016479B">
        <w:rPr>
          <w:sz w:val="22"/>
          <w:szCs w:val="22"/>
        </w:rPr>
        <w:fldChar w:fldCharType="separate"/>
      </w:r>
      <w:r w:rsidR="009C572C">
        <w:rPr>
          <w:noProof/>
          <w:sz w:val="22"/>
          <w:szCs w:val="22"/>
        </w:rPr>
        <w:t>7</w:t>
      </w:r>
      <w:r w:rsidRPr="0016479B">
        <w:rPr>
          <w:sz w:val="22"/>
          <w:szCs w:val="22"/>
        </w:rPr>
        <w:fldChar w:fldCharType="end"/>
      </w:r>
      <w:r w:rsidRPr="0016479B">
        <w:rPr>
          <w:sz w:val="22"/>
          <w:szCs w:val="22"/>
        </w:rPr>
        <w:t xml:space="preserve">: </w:t>
      </w:r>
      <w:bookmarkEnd w:id="27"/>
      <w:r w:rsidR="00A620EB">
        <w:rPr>
          <w:sz w:val="22"/>
          <w:szCs w:val="22"/>
        </w:rPr>
        <w:t xml:space="preserve">If </w:t>
      </w:r>
      <w:r w:rsidR="00A620EB" w:rsidRPr="00A620EB">
        <w:rPr>
          <w:sz w:val="22"/>
          <w:szCs w:val="22"/>
        </w:rPr>
        <w:t xml:space="preserve">UE is indicated to change </w:t>
      </w:r>
      <w:r w:rsidR="0077325D">
        <w:rPr>
          <w:sz w:val="22"/>
          <w:szCs w:val="22"/>
        </w:rPr>
        <w:t xml:space="preserve">active </w:t>
      </w:r>
      <w:r w:rsidR="00A620EB" w:rsidRPr="00A620EB">
        <w:rPr>
          <w:sz w:val="22"/>
          <w:szCs w:val="22"/>
        </w:rPr>
        <w:t xml:space="preserve">BWP and </w:t>
      </w:r>
      <w:r w:rsidR="0077325D">
        <w:rPr>
          <w:sz w:val="22"/>
          <w:szCs w:val="22"/>
        </w:rPr>
        <w:t xml:space="preserve">PDCCH </w:t>
      </w:r>
      <w:r w:rsidR="00A620EB" w:rsidRPr="00A620EB">
        <w:rPr>
          <w:sz w:val="22"/>
          <w:szCs w:val="22"/>
        </w:rPr>
        <w:t>monitoring behavior at the same time,</w:t>
      </w:r>
      <w:bookmarkEnd w:id="28"/>
      <w:r w:rsidR="00A620EB" w:rsidRPr="00A620EB">
        <w:rPr>
          <w:sz w:val="22"/>
          <w:szCs w:val="22"/>
        </w:rPr>
        <w:t xml:space="preserve"> </w:t>
      </w:r>
    </w:p>
    <w:p w14:paraId="2CED8B4C" w14:textId="05419CF9" w:rsidR="007956D4" w:rsidRDefault="00A620EB" w:rsidP="0077325D">
      <w:pPr>
        <w:pStyle w:val="Caption"/>
        <w:numPr>
          <w:ilvl w:val="0"/>
          <w:numId w:val="16"/>
        </w:numPr>
        <w:spacing w:before="0" w:after="0"/>
        <w:jc w:val="both"/>
        <w:rPr>
          <w:sz w:val="22"/>
          <w:szCs w:val="22"/>
        </w:rPr>
      </w:pPr>
      <w:r w:rsidRPr="00A620EB">
        <w:rPr>
          <w:sz w:val="22"/>
          <w:szCs w:val="22"/>
        </w:rPr>
        <w:t>UE appl</w:t>
      </w:r>
      <w:r>
        <w:rPr>
          <w:sz w:val="22"/>
          <w:szCs w:val="22"/>
        </w:rPr>
        <w:t>ies</w:t>
      </w:r>
      <w:r w:rsidRPr="00A620EB">
        <w:rPr>
          <w:sz w:val="22"/>
          <w:szCs w:val="22"/>
        </w:rPr>
        <w:t xml:space="preserve"> the indicated </w:t>
      </w:r>
      <w:r w:rsidR="0077325D">
        <w:rPr>
          <w:sz w:val="22"/>
          <w:szCs w:val="22"/>
        </w:rPr>
        <w:t xml:space="preserve">PDCCH </w:t>
      </w:r>
      <w:r w:rsidRPr="00A620EB">
        <w:rPr>
          <w:sz w:val="22"/>
          <w:szCs w:val="22"/>
        </w:rPr>
        <w:t>monitoring behavior according to the configuration in the target BWP after the active BWP change</w:t>
      </w:r>
    </w:p>
    <w:p w14:paraId="747FA3E3" w14:textId="7F5E638C" w:rsidR="00871EBF" w:rsidRPr="00871EBF" w:rsidRDefault="00871EBF" w:rsidP="0077325D">
      <w:pPr>
        <w:pStyle w:val="ListParagraph"/>
        <w:numPr>
          <w:ilvl w:val="0"/>
          <w:numId w:val="16"/>
        </w:numPr>
        <w:rPr>
          <w:b/>
          <w:sz w:val="22"/>
          <w:szCs w:val="22"/>
        </w:rPr>
      </w:pPr>
      <w:r w:rsidRPr="00871EBF">
        <w:rPr>
          <w:b/>
          <w:sz w:val="22"/>
          <w:szCs w:val="22"/>
        </w:rPr>
        <w:t>UE counts the SSSG timer or PDCCH skipping duration after the active BWP change</w:t>
      </w:r>
    </w:p>
    <w:p w14:paraId="7676B77A" w14:textId="77777777" w:rsidR="007956D4" w:rsidRPr="0016479B" w:rsidRDefault="007956D4" w:rsidP="0077325D">
      <w:pPr>
        <w:jc w:val="both"/>
        <w:rPr>
          <w:sz w:val="22"/>
          <w:szCs w:val="22"/>
        </w:rPr>
      </w:pPr>
    </w:p>
    <w:p w14:paraId="3B1FD3E6" w14:textId="598473DB" w:rsidR="00B3711A" w:rsidRPr="0016479B" w:rsidRDefault="00B3711A" w:rsidP="002F4025">
      <w:pPr>
        <w:pStyle w:val="Caption"/>
        <w:spacing w:before="0" w:after="0"/>
        <w:jc w:val="both"/>
        <w:rPr>
          <w:sz w:val="22"/>
          <w:szCs w:val="22"/>
        </w:rPr>
      </w:pPr>
      <w:bookmarkStart w:id="29" w:name="_Ref92744301"/>
      <w:r w:rsidRPr="0016479B">
        <w:rPr>
          <w:sz w:val="22"/>
          <w:szCs w:val="22"/>
        </w:rPr>
        <w:t xml:space="preserve">Proposal </w:t>
      </w:r>
      <w:r w:rsidRPr="0016479B">
        <w:rPr>
          <w:sz w:val="22"/>
          <w:szCs w:val="22"/>
        </w:rPr>
        <w:fldChar w:fldCharType="begin"/>
      </w:r>
      <w:r w:rsidRPr="0016479B">
        <w:rPr>
          <w:sz w:val="22"/>
          <w:szCs w:val="22"/>
        </w:rPr>
        <w:instrText xml:space="preserve"> SEQ Proposal \* ARABIC </w:instrText>
      </w:r>
      <w:r w:rsidRPr="0016479B">
        <w:rPr>
          <w:sz w:val="22"/>
          <w:szCs w:val="22"/>
        </w:rPr>
        <w:fldChar w:fldCharType="separate"/>
      </w:r>
      <w:r w:rsidR="009C572C">
        <w:rPr>
          <w:noProof/>
          <w:sz w:val="22"/>
          <w:szCs w:val="22"/>
        </w:rPr>
        <w:t>8</w:t>
      </w:r>
      <w:r w:rsidRPr="0016479B">
        <w:rPr>
          <w:sz w:val="22"/>
          <w:szCs w:val="22"/>
        </w:rPr>
        <w:fldChar w:fldCharType="end"/>
      </w:r>
      <w:r w:rsidRPr="0016479B">
        <w:rPr>
          <w:sz w:val="22"/>
          <w:szCs w:val="22"/>
        </w:rPr>
        <w:t>: Adopt the following text proposal as a new paragraph in the end of Section 10.4 of TS 38.213</w:t>
      </w:r>
      <w:bookmarkEnd w:id="29"/>
      <w:r w:rsidR="002F4025">
        <w:rPr>
          <w:sz w:val="22"/>
          <w:szCs w:val="22"/>
        </w:rPr>
        <w:t>:</w:t>
      </w:r>
    </w:p>
    <w:tbl>
      <w:tblPr>
        <w:tblStyle w:val="TableGrid"/>
        <w:tblW w:w="0" w:type="auto"/>
        <w:tblLook w:val="04A0" w:firstRow="1" w:lastRow="0" w:firstColumn="1" w:lastColumn="0" w:noHBand="0" w:noVBand="1"/>
      </w:tblPr>
      <w:tblGrid>
        <w:gridCol w:w="10457"/>
      </w:tblGrid>
      <w:tr w:rsidR="00B3711A" w:rsidRPr="0016479B" w14:paraId="69658274" w14:textId="77777777" w:rsidTr="00BD0D40">
        <w:tc>
          <w:tcPr>
            <w:tcW w:w="10457" w:type="dxa"/>
          </w:tcPr>
          <w:p w14:paraId="4F10EFA0" w14:textId="77777777" w:rsidR="00B3711A" w:rsidRPr="0016479B" w:rsidRDefault="00B3711A" w:rsidP="0077325D">
            <w:pPr>
              <w:jc w:val="center"/>
              <w:rPr>
                <w:rFonts w:eastAsia="SimSun"/>
                <w:color w:val="FF0000"/>
                <w:sz w:val="22"/>
                <w:szCs w:val="22"/>
              </w:rPr>
            </w:pPr>
            <w:r w:rsidRPr="0016479B">
              <w:rPr>
                <w:rFonts w:eastAsia="SimSun"/>
                <w:color w:val="FF0000"/>
                <w:sz w:val="22"/>
                <w:szCs w:val="22"/>
              </w:rPr>
              <w:t>&lt;Unchanged parts are omitted&gt;</w:t>
            </w:r>
          </w:p>
          <w:p w14:paraId="57C5BB7E" w14:textId="77777777" w:rsidR="00B3711A" w:rsidRPr="0016479B" w:rsidRDefault="00B3711A" w:rsidP="0077325D">
            <w:pPr>
              <w:jc w:val="both"/>
              <w:rPr>
                <w:rFonts w:eastAsia="SimSun"/>
                <w:color w:val="FF0000"/>
                <w:sz w:val="22"/>
                <w:szCs w:val="22"/>
              </w:rPr>
            </w:pPr>
          </w:p>
          <w:p w14:paraId="033A1119" w14:textId="2A085A40" w:rsidR="00871EBF" w:rsidRPr="00871EBF" w:rsidRDefault="00871EBF" w:rsidP="0077325D">
            <w:pPr>
              <w:jc w:val="both"/>
              <w:rPr>
                <w:rFonts w:eastAsiaTheme="minorEastAsia"/>
                <w:color w:val="FF0000"/>
                <w:sz w:val="22"/>
                <w:szCs w:val="22"/>
                <w:lang w:eastAsia="zh-TW"/>
              </w:rPr>
            </w:pPr>
            <w:r w:rsidRPr="00871EBF">
              <w:rPr>
                <w:rFonts w:eastAsiaTheme="minorEastAsia"/>
                <w:color w:val="FF0000"/>
                <w:sz w:val="22"/>
                <w:szCs w:val="22"/>
                <w:lang w:eastAsia="zh-TW"/>
              </w:rPr>
              <w:t xml:space="preserve">After active BWP change triggered by BWP timer expiration, </w:t>
            </w:r>
            <w:r w:rsidR="0077325D">
              <w:rPr>
                <w:rFonts w:eastAsiaTheme="minorEastAsia"/>
                <w:color w:val="FF0000"/>
                <w:sz w:val="22"/>
                <w:szCs w:val="22"/>
                <w:lang w:eastAsia="zh-TW"/>
              </w:rPr>
              <w:t xml:space="preserve">UE </w:t>
            </w:r>
            <w:r w:rsidRPr="00871EBF">
              <w:rPr>
                <w:rFonts w:eastAsiaTheme="minorEastAsia"/>
                <w:color w:val="FF0000"/>
                <w:sz w:val="22"/>
                <w:szCs w:val="22"/>
                <w:lang w:eastAsia="zh-TW"/>
              </w:rPr>
              <w:t xml:space="preserve">applies </w:t>
            </w:r>
            <w:r w:rsidR="0077325D">
              <w:rPr>
                <w:rFonts w:eastAsiaTheme="minorEastAsia"/>
                <w:color w:val="FF0000"/>
                <w:sz w:val="22"/>
                <w:szCs w:val="22"/>
                <w:lang w:eastAsia="zh-TW"/>
              </w:rPr>
              <w:t xml:space="preserve">the </w:t>
            </w:r>
            <w:r w:rsidRPr="00871EBF">
              <w:rPr>
                <w:rFonts w:eastAsiaTheme="minorEastAsia"/>
                <w:color w:val="FF0000"/>
                <w:sz w:val="22"/>
                <w:szCs w:val="22"/>
                <w:lang w:eastAsia="zh-TW"/>
              </w:rPr>
              <w:t>default</w:t>
            </w:r>
            <w:r w:rsidR="0077325D">
              <w:rPr>
                <w:rFonts w:eastAsiaTheme="minorEastAsia"/>
                <w:color w:val="FF0000"/>
                <w:sz w:val="22"/>
                <w:szCs w:val="22"/>
                <w:lang w:eastAsia="zh-TW"/>
              </w:rPr>
              <w:t xml:space="preserve"> PDCCH</w:t>
            </w:r>
            <w:r w:rsidRPr="00871EBF">
              <w:rPr>
                <w:rFonts w:eastAsiaTheme="minorEastAsia"/>
                <w:color w:val="FF0000"/>
                <w:sz w:val="22"/>
                <w:szCs w:val="22"/>
                <w:lang w:eastAsia="zh-TW"/>
              </w:rPr>
              <w:t xml:space="preserve"> monitoring behavior and reset</w:t>
            </w:r>
            <w:r w:rsidR="0077325D">
              <w:rPr>
                <w:rFonts w:eastAsiaTheme="minorEastAsia"/>
                <w:color w:val="FF0000"/>
                <w:sz w:val="22"/>
                <w:szCs w:val="22"/>
                <w:lang w:eastAsia="zh-TW"/>
              </w:rPr>
              <w:t>s</w:t>
            </w:r>
            <w:r w:rsidRPr="00871EBF">
              <w:rPr>
                <w:rFonts w:eastAsiaTheme="minorEastAsia"/>
                <w:color w:val="FF0000"/>
                <w:sz w:val="22"/>
                <w:szCs w:val="22"/>
                <w:lang w:eastAsia="zh-TW"/>
              </w:rPr>
              <w:t xml:space="preserve"> every SSSG timer according to the related configuration in the target BWP</w:t>
            </w:r>
            <w:r w:rsidR="0077325D" w:rsidRPr="00871EBF">
              <w:rPr>
                <w:rFonts w:eastAsiaTheme="minorEastAsia"/>
                <w:color w:val="FF0000"/>
                <w:sz w:val="22"/>
                <w:szCs w:val="22"/>
                <w:lang w:eastAsia="zh-TW"/>
              </w:rPr>
              <w:t>, if available</w:t>
            </w:r>
            <w:r>
              <w:rPr>
                <w:rFonts w:eastAsiaTheme="minorEastAsia"/>
                <w:color w:val="FF0000"/>
                <w:sz w:val="22"/>
                <w:szCs w:val="22"/>
                <w:lang w:eastAsia="zh-TW"/>
              </w:rPr>
              <w:t xml:space="preserve">. </w:t>
            </w:r>
            <w:r w:rsidRPr="00871EBF">
              <w:rPr>
                <w:rFonts w:eastAsiaTheme="minorEastAsia"/>
                <w:color w:val="FF0000"/>
                <w:sz w:val="22"/>
                <w:szCs w:val="22"/>
                <w:lang w:eastAsia="zh-TW"/>
              </w:rPr>
              <w:t xml:space="preserve">If UE is indicated to change </w:t>
            </w:r>
            <w:r w:rsidR="0077325D">
              <w:rPr>
                <w:rFonts w:eastAsiaTheme="minorEastAsia"/>
                <w:color w:val="FF0000"/>
                <w:sz w:val="22"/>
                <w:szCs w:val="22"/>
                <w:lang w:eastAsia="zh-TW"/>
              </w:rPr>
              <w:t xml:space="preserve">active </w:t>
            </w:r>
            <w:r w:rsidRPr="00871EBF">
              <w:rPr>
                <w:rFonts w:eastAsiaTheme="minorEastAsia"/>
                <w:color w:val="FF0000"/>
                <w:sz w:val="22"/>
                <w:szCs w:val="22"/>
                <w:lang w:eastAsia="zh-TW"/>
              </w:rPr>
              <w:t>BWP and</w:t>
            </w:r>
            <w:r w:rsidR="0077325D">
              <w:rPr>
                <w:rFonts w:eastAsiaTheme="minorEastAsia"/>
                <w:color w:val="FF0000"/>
                <w:sz w:val="22"/>
                <w:szCs w:val="22"/>
                <w:lang w:eastAsia="zh-TW"/>
              </w:rPr>
              <w:t xml:space="preserve"> PDCCH</w:t>
            </w:r>
            <w:r w:rsidRPr="00871EBF">
              <w:rPr>
                <w:rFonts w:eastAsiaTheme="minorEastAsia"/>
                <w:color w:val="FF0000"/>
                <w:sz w:val="22"/>
                <w:szCs w:val="22"/>
                <w:lang w:eastAsia="zh-TW"/>
              </w:rPr>
              <w:t xml:space="preserve"> monitoring behavior at the same time, </w:t>
            </w:r>
            <w:r>
              <w:rPr>
                <w:rFonts w:eastAsiaTheme="minorEastAsia"/>
                <w:color w:val="FF0000"/>
                <w:sz w:val="22"/>
                <w:szCs w:val="22"/>
                <w:lang w:eastAsia="zh-TW"/>
              </w:rPr>
              <w:t>the UE</w:t>
            </w:r>
          </w:p>
          <w:p w14:paraId="65AEA95F" w14:textId="20DD5E8B" w:rsidR="00871EBF" w:rsidRPr="00871EBF" w:rsidRDefault="00871EBF" w:rsidP="0077325D">
            <w:pPr>
              <w:jc w:val="both"/>
              <w:rPr>
                <w:rFonts w:eastAsiaTheme="minorEastAsia"/>
                <w:color w:val="FF0000"/>
                <w:sz w:val="22"/>
                <w:szCs w:val="22"/>
                <w:lang w:eastAsia="zh-TW"/>
              </w:rPr>
            </w:pPr>
            <w:proofErr w:type="gramStart"/>
            <w:r w:rsidRPr="00871EBF">
              <w:rPr>
                <w:rFonts w:eastAsiaTheme="minorEastAsia" w:hint="eastAsia"/>
                <w:color w:val="FF0000"/>
                <w:sz w:val="22"/>
                <w:szCs w:val="22"/>
                <w:lang w:eastAsia="zh-TW"/>
              </w:rPr>
              <w:t>•</w:t>
            </w:r>
            <w:proofErr w:type="gramEnd"/>
            <w:r w:rsidRPr="00871EBF">
              <w:rPr>
                <w:rFonts w:eastAsiaTheme="minorEastAsia"/>
                <w:color w:val="FF0000"/>
                <w:sz w:val="22"/>
                <w:szCs w:val="22"/>
                <w:lang w:eastAsia="zh-TW"/>
              </w:rPr>
              <w:tab/>
            </w:r>
            <w:r>
              <w:rPr>
                <w:rFonts w:eastAsiaTheme="minorEastAsia"/>
                <w:color w:val="FF0000"/>
                <w:sz w:val="22"/>
                <w:szCs w:val="22"/>
                <w:lang w:eastAsia="zh-TW"/>
              </w:rPr>
              <w:t>a</w:t>
            </w:r>
            <w:r w:rsidRPr="00871EBF">
              <w:rPr>
                <w:rFonts w:eastAsiaTheme="minorEastAsia"/>
                <w:color w:val="FF0000"/>
                <w:sz w:val="22"/>
                <w:szCs w:val="22"/>
                <w:lang w:eastAsia="zh-TW"/>
              </w:rPr>
              <w:t>pplies the indicated</w:t>
            </w:r>
            <w:r w:rsidR="0077325D">
              <w:rPr>
                <w:rFonts w:eastAsiaTheme="minorEastAsia"/>
                <w:color w:val="FF0000"/>
                <w:sz w:val="22"/>
                <w:szCs w:val="22"/>
                <w:lang w:eastAsia="zh-TW"/>
              </w:rPr>
              <w:t xml:space="preserve"> PDCCH</w:t>
            </w:r>
            <w:r w:rsidRPr="00871EBF">
              <w:rPr>
                <w:rFonts w:eastAsiaTheme="minorEastAsia"/>
                <w:color w:val="FF0000"/>
                <w:sz w:val="22"/>
                <w:szCs w:val="22"/>
                <w:lang w:eastAsia="zh-TW"/>
              </w:rPr>
              <w:t xml:space="preserve"> monitoring behavior according to the configuration in the target BWP after the active BWP change</w:t>
            </w:r>
          </w:p>
          <w:p w14:paraId="396D16A6" w14:textId="6780C75F" w:rsidR="00BD0D40" w:rsidRDefault="00871EBF" w:rsidP="0077325D">
            <w:pPr>
              <w:jc w:val="both"/>
              <w:rPr>
                <w:rFonts w:eastAsiaTheme="minorEastAsia"/>
                <w:color w:val="FF0000"/>
                <w:sz w:val="22"/>
                <w:szCs w:val="22"/>
                <w:lang w:eastAsia="zh-TW"/>
              </w:rPr>
            </w:pPr>
            <w:proofErr w:type="gramStart"/>
            <w:r w:rsidRPr="00871EBF">
              <w:rPr>
                <w:rFonts w:eastAsiaTheme="minorEastAsia" w:hint="eastAsia"/>
                <w:color w:val="FF0000"/>
                <w:sz w:val="22"/>
                <w:szCs w:val="22"/>
                <w:lang w:eastAsia="zh-TW"/>
              </w:rPr>
              <w:t>•</w:t>
            </w:r>
            <w:proofErr w:type="gramEnd"/>
            <w:r w:rsidRPr="00871EBF">
              <w:rPr>
                <w:rFonts w:eastAsiaTheme="minorEastAsia"/>
                <w:color w:val="FF0000"/>
                <w:sz w:val="22"/>
                <w:szCs w:val="22"/>
                <w:lang w:eastAsia="zh-TW"/>
              </w:rPr>
              <w:tab/>
            </w:r>
            <w:r>
              <w:rPr>
                <w:rFonts w:eastAsiaTheme="minorEastAsia"/>
                <w:color w:val="FF0000"/>
                <w:sz w:val="22"/>
                <w:szCs w:val="22"/>
                <w:lang w:eastAsia="zh-TW"/>
              </w:rPr>
              <w:t>c</w:t>
            </w:r>
            <w:r w:rsidRPr="00871EBF">
              <w:rPr>
                <w:rFonts w:eastAsiaTheme="minorEastAsia"/>
                <w:color w:val="FF0000"/>
                <w:sz w:val="22"/>
                <w:szCs w:val="22"/>
                <w:lang w:eastAsia="zh-TW"/>
              </w:rPr>
              <w:t>ounts the SSSG timer or PDCCH skipping duration after the active BWP change</w:t>
            </w:r>
          </w:p>
          <w:p w14:paraId="526D6F49" w14:textId="77777777" w:rsidR="0077325D" w:rsidRPr="0016479B" w:rsidRDefault="0077325D" w:rsidP="0077325D">
            <w:pPr>
              <w:jc w:val="both"/>
              <w:rPr>
                <w:rFonts w:eastAsiaTheme="minorEastAsia"/>
                <w:color w:val="FF0000"/>
                <w:sz w:val="22"/>
                <w:szCs w:val="22"/>
                <w:lang w:eastAsia="zh-TW"/>
              </w:rPr>
            </w:pPr>
          </w:p>
          <w:p w14:paraId="3E5B1B3E" w14:textId="77777777" w:rsidR="00BD0D40" w:rsidRPr="0016479B" w:rsidRDefault="00BD0D40" w:rsidP="0077325D">
            <w:pPr>
              <w:jc w:val="both"/>
              <w:rPr>
                <w:sz w:val="22"/>
                <w:szCs w:val="22"/>
              </w:rPr>
            </w:pPr>
            <w:r w:rsidRPr="0016479B">
              <w:rPr>
                <w:sz w:val="22"/>
                <w:szCs w:val="22"/>
              </w:rPr>
              <w:t xml:space="preserve">When the </w:t>
            </w:r>
            <w:r w:rsidRPr="0016479B">
              <w:rPr>
                <w:sz w:val="22"/>
                <w:szCs w:val="22"/>
                <w:lang w:eastAsia="zh-CN"/>
              </w:rPr>
              <w:t xml:space="preserve">PDCCH monitoring </w:t>
            </w:r>
            <w:proofErr w:type="gramStart"/>
            <w:r w:rsidRPr="0016479B">
              <w:rPr>
                <w:sz w:val="22"/>
                <w:szCs w:val="22"/>
                <w:lang w:eastAsia="zh-CN"/>
              </w:rPr>
              <w:t>adaptation</w:t>
            </w:r>
            <w:proofErr w:type="gramEnd"/>
            <w:r w:rsidRPr="0016479B">
              <w:rPr>
                <w:sz w:val="22"/>
                <w:szCs w:val="22"/>
                <w:lang w:eastAsia="zh-CN"/>
              </w:rPr>
              <w:t xml:space="preserve"> field indicates to a</w:t>
            </w:r>
            <w:r w:rsidRPr="0016479B">
              <w:rPr>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16479B">
              <w:rPr>
                <w:sz w:val="22"/>
                <w:szCs w:val="22"/>
                <w:lang w:eastAsia="zh-CN"/>
              </w:rPr>
              <w:t xml:space="preserve">PDCCH monitoring adaptation </w:t>
            </w:r>
            <w:r w:rsidRPr="0016479B">
              <w:rPr>
                <w:sz w:val="22"/>
                <w:szCs w:val="22"/>
              </w:rPr>
              <w:t>field.</w:t>
            </w:r>
          </w:p>
          <w:p w14:paraId="18EF55DA" w14:textId="77777777" w:rsidR="00B3711A" w:rsidRPr="0016479B" w:rsidRDefault="00B3711A" w:rsidP="0077325D">
            <w:pPr>
              <w:jc w:val="both"/>
              <w:rPr>
                <w:rFonts w:eastAsiaTheme="minorEastAsia"/>
                <w:color w:val="FF0000"/>
                <w:sz w:val="22"/>
                <w:szCs w:val="22"/>
                <w:lang w:eastAsia="zh-TW"/>
              </w:rPr>
            </w:pPr>
          </w:p>
          <w:p w14:paraId="30BD4DFC" w14:textId="77777777" w:rsidR="00B3711A" w:rsidRPr="0016479B" w:rsidRDefault="00B3711A" w:rsidP="0077325D">
            <w:pPr>
              <w:jc w:val="center"/>
              <w:rPr>
                <w:rFonts w:eastAsia="SimSun"/>
                <w:sz w:val="22"/>
                <w:szCs w:val="22"/>
              </w:rPr>
            </w:pPr>
            <w:r w:rsidRPr="0016479B">
              <w:rPr>
                <w:rFonts w:eastAsia="SimSun"/>
                <w:color w:val="FF0000"/>
                <w:sz w:val="22"/>
                <w:szCs w:val="22"/>
              </w:rPr>
              <w:t>&lt;Unchanged parts are omitted&gt;</w:t>
            </w:r>
          </w:p>
        </w:tc>
      </w:tr>
    </w:tbl>
    <w:p w14:paraId="7E3A4EA5" w14:textId="73D8DB9C" w:rsidR="00B3711A" w:rsidRDefault="00B3711A" w:rsidP="0077325D">
      <w:pPr>
        <w:rPr>
          <w:lang w:eastAsia="en-US"/>
        </w:rPr>
      </w:pPr>
    </w:p>
    <w:p w14:paraId="616DF75E" w14:textId="77777777" w:rsidR="0077325D" w:rsidRDefault="0077325D" w:rsidP="0077325D">
      <w:pPr>
        <w:rPr>
          <w:lang w:eastAsia="en-US"/>
        </w:rPr>
      </w:pPr>
    </w:p>
    <w:p w14:paraId="3E07B7F3" w14:textId="0A16ABF8" w:rsidR="00B3711A" w:rsidRPr="00162612" w:rsidRDefault="00503399" w:rsidP="00B3711A">
      <w:pPr>
        <w:pStyle w:val="Heading1"/>
        <w:pBdr>
          <w:top w:val="single" w:sz="12" w:space="0" w:color="auto"/>
        </w:pBdr>
        <w:jc w:val="both"/>
        <w:rPr>
          <w:noProof/>
          <w:lang w:val="en-US" w:eastAsia="zh-TW"/>
        </w:rPr>
      </w:pPr>
      <w:bookmarkStart w:id="30" w:name="_Ref101526635"/>
      <w:r>
        <w:rPr>
          <w:lang w:val="en-US"/>
        </w:rPr>
        <w:t>Confirm Working Assumption</w:t>
      </w:r>
      <w:r w:rsidR="001C68B8">
        <w:rPr>
          <w:lang w:val="en-US"/>
        </w:rPr>
        <w:t>s</w:t>
      </w:r>
      <w:bookmarkEnd w:id="30"/>
    </w:p>
    <w:p w14:paraId="6FC0490D" w14:textId="724201DB" w:rsidR="00F25F99" w:rsidRDefault="00871EBF" w:rsidP="0077325D">
      <w:pPr>
        <w:jc w:val="both"/>
        <w:rPr>
          <w:rFonts w:eastAsiaTheme="minorEastAsia"/>
          <w:sz w:val="22"/>
          <w:szCs w:val="22"/>
          <w:lang w:eastAsia="zh-TW"/>
        </w:rPr>
      </w:pPr>
      <w:r w:rsidRPr="0077325D">
        <w:rPr>
          <w:rFonts w:eastAsiaTheme="minorEastAsia"/>
          <w:sz w:val="22"/>
          <w:szCs w:val="22"/>
          <w:lang w:eastAsia="zh-TW"/>
        </w:rPr>
        <w:t>For t</w:t>
      </w:r>
      <w:r w:rsidR="00BD0D40" w:rsidRPr="0077325D">
        <w:rPr>
          <w:rFonts w:eastAsiaTheme="minorEastAsia"/>
          <w:sz w:val="22"/>
          <w:szCs w:val="22"/>
          <w:lang w:eastAsia="zh-TW"/>
        </w:rPr>
        <w:t xml:space="preserve">he following working assumptions in RAN1#108-e, </w:t>
      </w:r>
      <w:r w:rsidRPr="0077325D">
        <w:rPr>
          <w:rFonts w:eastAsiaTheme="minorEastAsia"/>
          <w:sz w:val="22"/>
          <w:szCs w:val="22"/>
          <w:lang w:eastAsia="zh-TW"/>
        </w:rPr>
        <w:t>there is no concern from UE perspective, and we proposal to approve all of them:</w:t>
      </w:r>
    </w:p>
    <w:p w14:paraId="694E326E" w14:textId="77777777" w:rsidR="0077325D" w:rsidRPr="0077325D" w:rsidRDefault="0077325D" w:rsidP="0077325D">
      <w:pPr>
        <w:jc w:val="both"/>
        <w:rPr>
          <w:rFonts w:eastAsiaTheme="minorEastAsia"/>
          <w:sz w:val="22"/>
          <w:szCs w:val="22"/>
          <w:lang w:eastAsia="zh-TW"/>
        </w:rPr>
      </w:pPr>
    </w:p>
    <w:p w14:paraId="73BAA6C9" w14:textId="309C69D8" w:rsidR="00503399" w:rsidRDefault="00503399" w:rsidP="0077325D">
      <w:pPr>
        <w:pStyle w:val="Caption"/>
        <w:spacing w:before="0" w:after="0"/>
        <w:jc w:val="both"/>
        <w:rPr>
          <w:sz w:val="22"/>
          <w:szCs w:val="22"/>
        </w:rPr>
      </w:pPr>
      <w:bookmarkStart w:id="31" w:name="_Ref101549030"/>
      <w:bookmarkStart w:id="32" w:name="_Ref101814191"/>
      <w:r w:rsidRPr="0077325D">
        <w:rPr>
          <w:sz w:val="22"/>
          <w:szCs w:val="22"/>
        </w:rPr>
        <w:t xml:space="preserve">Proposal </w:t>
      </w:r>
      <w:r w:rsidRPr="0077325D">
        <w:rPr>
          <w:sz w:val="22"/>
          <w:szCs w:val="22"/>
        </w:rPr>
        <w:fldChar w:fldCharType="begin"/>
      </w:r>
      <w:r w:rsidRPr="0077325D">
        <w:rPr>
          <w:sz w:val="22"/>
          <w:szCs w:val="22"/>
        </w:rPr>
        <w:instrText xml:space="preserve"> SEQ Proposal \* ARABIC </w:instrText>
      </w:r>
      <w:r w:rsidRPr="0077325D">
        <w:rPr>
          <w:sz w:val="22"/>
          <w:szCs w:val="22"/>
        </w:rPr>
        <w:fldChar w:fldCharType="separate"/>
      </w:r>
      <w:r w:rsidR="009C572C">
        <w:rPr>
          <w:noProof/>
          <w:sz w:val="22"/>
          <w:szCs w:val="22"/>
        </w:rPr>
        <w:t>9</w:t>
      </w:r>
      <w:r w:rsidRPr="0077325D">
        <w:rPr>
          <w:sz w:val="22"/>
          <w:szCs w:val="22"/>
        </w:rPr>
        <w:fldChar w:fldCharType="end"/>
      </w:r>
      <w:r w:rsidRPr="0077325D">
        <w:rPr>
          <w:sz w:val="22"/>
          <w:szCs w:val="22"/>
        </w:rPr>
        <w:t xml:space="preserve">: </w:t>
      </w:r>
      <w:bookmarkStart w:id="33" w:name="_Ref92720012"/>
      <w:r w:rsidRPr="0077325D">
        <w:rPr>
          <w:sz w:val="22"/>
          <w:szCs w:val="22"/>
        </w:rPr>
        <w:t>Confirm the following working assumption</w:t>
      </w:r>
      <w:bookmarkEnd w:id="31"/>
      <w:r w:rsidR="00893909">
        <w:rPr>
          <w:sz w:val="22"/>
          <w:szCs w:val="22"/>
        </w:rPr>
        <w:t>:</w:t>
      </w:r>
      <w:bookmarkEnd w:id="32"/>
    </w:p>
    <w:tbl>
      <w:tblPr>
        <w:tblStyle w:val="TableGrid"/>
        <w:tblW w:w="0" w:type="auto"/>
        <w:tblLook w:val="04A0" w:firstRow="1" w:lastRow="0" w:firstColumn="1" w:lastColumn="0" w:noHBand="0" w:noVBand="1"/>
      </w:tblPr>
      <w:tblGrid>
        <w:gridCol w:w="10457"/>
      </w:tblGrid>
      <w:tr w:rsidR="00503399" w:rsidRPr="00871EBF" w14:paraId="6CEF68DD" w14:textId="77777777" w:rsidTr="00BD0D40">
        <w:tc>
          <w:tcPr>
            <w:tcW w:w="10457" w:type="dxa"/>
          </w:tcPr>
          <w:bookmarkEnd w:id="33"/>
          <w:p w14:paraId="5A9D6008" w14:textId="77777777" w:rsidR="00503399" w:rsidRPr="00871EBF" w:rsidRDefault="00503399" w:rsidP="0077325D">
            <w:pPr>
              <w:shd w:val="clear" w:color="auto" w:fill="FFFFFF"/>
              <w:spacing w:line="240" w:lineRule="atLeast"/>
              <w:jc w:val="both"/>
              <w:rPr>
                <w:rFonts w:ascii="DengXian" w:eastAsia="DengXian" w:hAnsi="DengXian" w:cs="SimSun"/>
                <w:color w:val="000000"/>
                <w:sz w:val="22"/>
                <w:szCs w:val="22"/>
                <w:highlight w:val="green"/>
                <w:lang w:eastAsia="zh-CN"/>
              </w:rPr>
            </w:pPr>
            <w:r w:rsidRPr="00871EBF">
              <w:rPr>
                <w:rFonts w:eastAsia="DengXian"/>
                <w:color w:val="000000"/>
                <w:sz w:val="22"/>
                <w:szCs w:val="22"/>
                <w:highlight w:val="green"/>
                <w:shd w:val="clear" w:color="auto" w:fill="FFFF00"/>
                <w:lang w:eastAsia="zh-CN"/>
              </w:rPr>
              <w:t>Agreement</w:t>
            </w:r>
          </w:p>
          <w:p w14:paraId="627A0C37" w14:textId="77777777" w:rsidR="00503399" w:rsidRPr="00871EBF" w:rsidRDefault="00503399" w:rsidP="0077325D">
            <w:pPr>
              <w:shd w:val="clear" w:color="auto" w:fill="FFFFFF"/>
              <w:spacing w:line="280" w:lineRule="atLeast"/>
              <w:jc w:val="both"/>
              <w:rPr>
                <w:rFonts w:ascii="DengXian" w:eastAsia="DengXian" w:hAnsi="DengXian" w:cs="SimSun"/>
                <w:color w:val="000000"/>
                <w:sz w:val="22"/>
                <w:szCs w:val="22"/>
                <w:lang w:eastAsia="zh-CN"/>
              </w:rPr>
            </w:pPr>
            <w:r w:rsidRPr="00871EBF">
              <w:rPr>
                <w:rFonts w:eastAsia="DengXian"/>
                <w:color w:val="000000"/>
                <w:sz w:val="22"/>
                <w:szCs w:val="22"/>
                <w:lang w:eastAsia="zh-CN"/>
              </w:rPr>
              <w:t>If a UE is provided group indexes for a Type3-PDCCH CSS set or a USS set by </w:t>
            </w:r>
            <w:r w:rsidRPr="00871EBF">
              <w:rPr>
                <w:rFonts w:eastAsia="DengXian"/>
                <w:i/>
                <w:iCs/>
                <w:color w:val="000000"/>
                <w:sz w:val="22"/>
                <w:szCs w:val="22"/>
                <w:lang w:eastAsia="zh-CN"/>
              </w:rPr>
              <w:t>searchSpaceGroupIdList-r17</w:t>
            </w:r>
            <w:r w:rsidRPr="00871EBF">
              <w:rPr>
                <w:rFonts w:eastAsia="DengXian"/>
                <w:color w:val="000000"/>
                <w:sz w:val="22"/>
                <w:szCs w:val="22"/>
                <w:lang w:eastAsia="zh-CN"/>
              </w:rPr>
              <w:t> and a timer value by </w:t>
            </w:r>
            <w:r w:rsidRPr="00871EBF">
              <w:rPr>
                <w:rFonts w:eastAsia="DengXian"/>
                <w:i/>
                <w:iCs/>
                <w:color w:val="000000"/>
                <w:sz w:val="22"/>
                <w:szCs w:val="22"/>
                <w:lang w:eastAsia="zh-CN"/>
              </w:rPr>
              <w:t>searchSpaceSwitchTimer-r17</w:t>
            </w:r>
            <w:r w:rsidRPr="00871EBF">
              <w:rPr>
                <w:rFonts w:eastAsia="DengXian"/>
                <w:color w:val="000000"/>
                <w:sz w:val="22"/>
                <w:szCs w:val="22"/>
                <w:lang w:eastAsia="zh-CN"/>
              </w:rPr>
              <w:t> for PDCCH monitoring on a serving cell and the timer is running, the UE</w:t>
            </w:r>
          </w:p>
          <w:p w14:paraId="7F3376BD" w14:textId="77777777" w:rsidR="00503399" w:rsidRPr="00871EBF" w:rsidRDefault="00503399" w:rsidP="0077325D">
            <w:pPr>
              <w:numPr>
                <w:ilvl w:val="0"/>
                <w:numId w:val="13"/>
              </w:numPr>
              <w:shd w:val="clear" w:color="auto" w:fill="FFFFFF"/>
              <w:spacing w:line="221" w:lineRule="atLeast"/>
              <w:ind w:left="709" w:hanging="283"/>
              <w:jc w:val="both"/>
              <w:rPr>
                <w:rFonts w:ascii="DengXian" w:eastAsia="DengXian" w:hAnsi="DengXian" w:cs="SimSun"/>
                <w:color w:val="000000"/>
                <w:sz w:val="22"/>
                <w:szCs w:val="22"/>
                <w:lang w:eastAsia="zh-CN"/>
              </w:rPr>
            </w:pPr>
            <w:r w:rsidRPr="00871EBF">
              <w:rPr>
                <w:rFonts w:eastAsia="DengXian" w:hint="eastAsia"/>
                <w:color w:val="000000"/>
                <w:sz w:val="22"/>
                <w:szCs w:val="22"/>
                <w:lang w:eastAsia="zh-CN"/>
              </w:rPr>
              <w:t>R</w:t>
            </w:r>
            <w:r w:rsidRPr="00871EBF">
              <w:rPr>
                <w:rFonts w:eastAsia="DengXian"/>
                <w:color w:val="000000"/>
                <w:sz w:val="22"/>
                <w:szCs w:val="22"/>
                <w:lang w:eastAsia="zh-CN"/>
              </w:rPr>
              <w:t>esets the timer after a slot of the active DL BWP of the serving cell when the UE detects a DCI format in a PDCCH reception in the slot with CRC scrambled by</w:t>
            </w:r>
          </w:p>
          <w:p w14:paraId="745F2BEA" w14:textId="77777777" w:rsidR="00503399" w:rsidRPr="00871EBF" w:rsidRDefault="00503399" w:rsidP="0077325D">
            <w:pPr>
              <w:numPr>
                <w:ilvl w:val="0"/>
                <w:numId w:val="12"/>
              </w:numPr>
              <w:shd w:val="clear" w:color="auto" w:fill="FFFFFF"/>
              <w:spacing w:line="221" w:lineRule="atLeast"/>
              <w:jc w:val="both"/>
              <w:rPr>
                <w:rFonts w:ascii="DengXian" w:eastAsia="DengXian" w:hAnsi="DengXian" w:cs="SimSun"/>
                <w:color w:val="000000"/>
                <w:sz w:val="22"/>
                <w:szCs w:val="22"/>
                <w:lang w:eastAsia="zh-CN"/>
              </w:rPr>
            </w:pPr>
            <w:r w:rsidRPr="00871EBF">
              <w:rPr>
                <w:rFonts w:eastAsia="DengXian"/>
                <w:color w:val="000000"/>
                <w:sz w:val="22"/>
                <w:szCs w:val="22"/>
                <w:highlight w:val="darkYellow"/>
                <w:shd w:val="clear" w:color="auto" w:fill="FFFF00"/>
                <w:lang w:eastAsia="zh-CN"/>
              </w:rPr>
              <w:t xml:space="preserve">Working Assumption: </w:t>
            </w:r>
            <w:r w:rsidRPr="00871EBF">
              <w:rPr>
                <w:rFonts w:eastAsia="DengXian"/>
                <w:color w:val="000000"/>
                <w:sz w:val="22"/>
                <w:szCs w:val="22"/>
                <w:lang w:eastAsia="zh-CN"/>
              </w:rPr>
              <w:t>C-RNTI/CS-RNTI/MCS-C-RNTI</w:t>
            </w:r>
          </w:p>
          <w:p w14:paraId="0224A892" w14:textId="77777777" w:rsidR="00503399" w:rsidRPr="00871EBF" w:rsidRDefault="00503399" w:rsidP="0077325D">
            <w:pPr>
              <w:numPr>
                <w:ilvl w:val="0"/>
                <w:numId w:val="13"/>
              </w:numPr>
              <w:shd w:val="clear" w:color="auto" w:fill="FFFFFF"/>
              <w:spacing w:line="221" w:lineRule="atLeast"/>
              <w:ind w:left="709" w:hanging="283"/>
              <w:jc w:val="both"/>
              <w:rPr>
                <w:rFonts w:eastAsia="DengXian"/>
                <w:color w:val="000000"/>
                <w:sz w:val="22"/>
                <w:szCs w:val="22"/>
                <w:lang w:eastAsia="zh-CN"/>
              </w:rPr>
            </w:pPr>
            <w:r w:rsidRPr="00871EBF">
              <w:rPr>
                <w:rFonts w:eastAsia="DengXian" w:hint="eastAsia"/>
                <w:color w:val="000000"/>
                <w:sz w:val="22"/>
                <w:szCs w:val="22"/>
                <w:lang w:eastAsia="zh-CN"/>
              </w:rPr>
              <w:t>O</w:t>
            </w:r>
            <w:r w:rsidRPr="00871EBF">
              <w:rPr>
                <w:rFonts w:eastAsia="DengXian"/>
                <w:color w:val="000000"/>
                <w:sz w:val="22"/>
                <w:szCs w:val="22"/>
                <w:lang w:eastAsia="zh-CN"/>
              </w:rPr>
              <w:t>therwise, decrease the timer value by one after each slot.</w:t>
            </w:r>
          </w:p>
          <w:p w14:paraId="5363A68E" w14:textId="77777777" w:rsidR="00503399" w:rsidRPr="00871EBF" w:rsidRDefault="00503399" w:rsidP="0077325D">
            <w:pPr>
              <w:numPr>
                <w:ilvl w:val="0"/>
                <w:numId w:val="13"/>
              </w:numPr>
              <w:shd w:val="clear" w:color="auto" w:fill="FFFFFF"/>
              <w:spacing w:line="221" w:lineRule="atLeast"/>
              <w:ind w:left="709" w:hanging="283"/>
              <w:jc w:val="both"/>
              <w:rPr>
                <w:rFonts w:eastAsia="DengXian"/>
                <w:color w:val="000000"/>
                <w:sz w:val="22"/>
                <w:szCs w:val="22"/>
                <w:lang w:eastAsia="zh-CN"/>
              </w:rPr>
            </w:pPr>
            <w:r w:rsidRPr="00871EBF">
              <w:rPr>
                <w:rFonts w:eastAsia="DengXian"/>
                <w:color w:val="000000"/>
                <w:sz w:val="22"/>
                <w:szCs w:val="22"/>
                <w:lang w:eastAsia="zh-CN"/>
              </w:rPr>
              <w:t>Note: There is no timer for SSSG switching is running for UE in SSSG#0</w:t>
            </w:r>
          </w:p>
          <w:p w14:paraId="30F9744D" w14:textId="77777777" w:rsidR="00503399" w:rsidRPr="00871EBF" w:rsidRDefault="00503399" w:rsidP="0077325D">
            <w:pPr>
              <w:jc w:val="both"/>
              <w:rPr>
                <w:rFonts w:eastAsiaTheme="minorEastAsia"/>
                <w:b/>
                <w:bCs/>
                <w:sz w:val="22"/>
                <w:szCs w:val="22"/>
                <w:lang w:eastAsia="zh-TW"/>
              </w:rPr>
            </w:pPr>
          </w:p>
        </w:tc>
      </w:tr>
    </w:tbl>
    <w:p w14:paraId="0382F198" w14:textId="517AFCAE" w:rsidR="00503399" w:rsidRPr="00871EBF" w:rsidRDefault="00503399" w:rsidP="0077325D">
      <w:pPr>
        <w:jc w:val="both"/>
        <w:rPr>
          <w:rFonts w:eastAsiaTheme="minorEastAsia"/>
          <w:sz w:val="22"/>
          <w:szCs w:val="22"/>
          <w:lang w:eastAsia="zh-TW"/>
        </w:rPr>
      </w:pPr>
    </w:p>
    <w:p w14:paraId="763C7C58" w14:textId="321C9DF1" w:rsidR="00503399" w:rsidRDefault="0064776F" w:rsidP="0077325D">
      <w:pPr>
        <w:pStyle w:val="Caption"/>
        <w:spacing w:before="0" w:after="0"/>
        <w:jc w:val="both"/>
        <w:rPr>
          <w:sz w:val="22"/>
          <w:szCs w:val="22"/>
        </w:rPr>
      </w:pPr>
      <w:bookmarkStart w:id="34" w:name="_Ref101549032"/>
      <w:bookmarkStart w:id="35" w:name="_Ref101814197"/>
      <w:r w:rsidRPr="00871EBF">
        <w:rPr>
          <w:sz w:val="22"/>
          <w:szCs w:val="22"/>
        </w:rPr>
        <w:t xml:space="preserve">Proposal </w:t>
      </w:r>
      <w:r w:rsidRPr="00871EBF">
        <w:rPr>
          <w:sz w:val="22"/>
          <w:szCs w:val="22"/>
        </w:rPr>
        <w:fldChar w:fldCharType="begin"/>
      </w:r>
      <w:r w:rsidRPr="00871EBF">
        <w:rPr>
          <w:sz w:val="22"/>
          <w:szCs w:val="22"/>
        </w:rPr>
        <w:instrText xml:space="preserve"> SEQ Proposal \* ARABIC </w:instrText>
      </w:r>
      <w:r w:rsidRPr="00871EBF">
        <w:rPr>
          <w:sz w:val="22"/>
          <w:szCs w:val="22"/>
        </w:rPr>
        <w:fldChar w:fldCharType="separate"/>
      </w:r>
      <w:r w:rsidR="009C572C">
        <w:rPr>
          <w:noProof/>
          <w:sz w:val="22"/>
          <w:szCs w:val="22"/>
        </w:rPr>
        <w:t>10</w:t>
      </w:r>
      <w:r w:rsidRPr="00871EBF">
        <w:rPr>
          <w:sz w:val="22"/>
          <w:szCs w:val="22"/>
        </w:rPr>
        <w:fldChar w:fldCharType="end"/>
      </w:r>
      <w:r w:rsidRPr="00871EBF">
        <w:rPr>
          <w:sz w:val="22"/>
          <w:szCs w:val="22"/>
        </w:rPr>
        <w:t>: Confirm the following working assumption</w:t>
      </w:r>
      <w:bookmarkEnd w:id="34"/>
      <w:r w:rsidR="00893909">
        <w:rPr>
          <w:sz w:val="22"/>
          <w:szCs w:val="22"/>
        </w:rPr>
        <w:t>:</w:t>
      </w:r>
      <w:bookmarkEnd w:id="35"/>
    </w:p>
    <w:tbl>
      <w:tblPr>
        <w:tblStyle w:val="TableGrid"/>
        <w:tblW w:w="0" w:type="auto"/>
        <w:tblLook w:val="04A0" w:firstRow="1" w:lastRow="0" w:firstColumn="1" w:lastColumn="0" w:noHBand="0" w:noVBand="1"/>
      </w:tblPr>
      <w:tblGrid>
        <w:gridCol w:w="10457"/>
      </w:tblGrid>
      <w:tr w:rsidR="00503399" w:rsidRPr="00871EBF" w14:paraId="55CC8AE5" w14:textId="77777777" w:rsidTr="00503399">
        <w:tc>
          <w:tcPr>
            <w:tcW w:w="10457" w:type="dxa"/>
          </w:tcPr>
          <w:p w14:paraId="3F4BBCE2" w14:textId="19F90394" w:rsidR="00503399" w:rsidRPr="00871EBF" w:rsidRDefault="00503399" w:rsidP="0077325D">
            <w:pPr>
              <w:pStyle w:val="Default"/>
              <w:jc w:val="both"/>
              <w:rPr>
                <w:sz w:val="22"/>
                <w:szCs w:val="22"/>
              </w:rPr>
            </w:pPr>
            <w:r w:rsidRPr="00871EBF">
              <w:rPr>
                <w:sz w:val="22"/>
                <w:szCs w:val="22"/>
                <w:highlight w:val="darkYellow"/>
              </w:rPr>
              <w:t>Working assumptions:</w:t>
            </w:r>
          </w:p>
          <w:p w14:paraId="579A0477" w14:textId="010AF7A5" w:rsidR="00503399" w:rsidRPr="00871EBF" w:rsidRDefault="00503399" w:rsidP="0077325D">
            <w:pPr>
              <w:pStyle w:val="Default"/>
              <w:jc w:val="both"/>
              <w:rPr>
                <w:sz w:val="22"/>
                <w:szCs w:val="22"/>
              </w:rPr>
            </w:pPr>
            <w:r w:rsidRPr="00871EBF">
              <w:rPr>
                <w:sz w:val="22"/>
                <w:szCs w:val="22"/>
              </w:rPr>
              <w:t xml:space="preserve">- When the UE </w:t>
            </w:r>
            <w:r w:rsidRPr="00871EBF">
              <w:rPr>
                <w:color w:val="FF0000"/>
                <w:sz w:val="22"/>
                <w:szCs w:val="22"/>
              </w:rPr>
              <w:t xml:space="preserve">receives </w:t>
            </w:r>
            <w:r w:rsidRPr="00871EBF">
              <w:rPr>
                <w:sz w:val="22"/>
                <w:szCs w:val="22"/>
              </w:rPr>
              <w:t xml:space="preserve">DCI format 0_1 /1_1/0_2/1_2 with a ‘PDCCH monitoring adaptation indication' field in slot </w:t>
            </w:r>
            <w:r w:rsidRPr="00871EBF">
              <w:rPr>
                <w:i/>
                <w:iCs/>
                <w:sz w:val="22"/>
                <w:szCs w:val="22"/>
              </w:rPr>
              <w:t>n</w:t>
            </w:r>
            <w:r w:rsidRPr="00871EBF">
              <w:rPr>
                <w:sz w:val="22"/>
                <w:szCs w:val="22"/>
              </w:rPr>
              <w:t xml:space="preserve">, the UE does not expect to </w:t>
            </w:r>
            <w:r w:rsidRPr="00871EBF">
              <w:rPr>
                <w:color w:val="FF0000"/>
                <w:sz w:val="22"/>
                <w:szCs w:val="22"/>
              </w:rPr>
              <w:t xml:space="preserve">receive </w:t>
            </w:r>
            <w:r w:rsidRPr="00871EBF">
              <w:rPr>
                <w:color w:val="6F2F9F"/>
                <w:sz w:val="22"/>
                <w:szCs w:val="22"/>
              </w:rPr>
              <w:t xml:space="preserve">DCI format </w:t>
            </w:r>
            <w:r w:rsidRPr="00871EBF">
              <w:rPr>
                <w:sz w:val="22"/>
                <w:szCs w:val="22"/>
              </w:rPr>
              <w:t xml:space="preserve">0_1 /1_1/0_2/1_2 with a ‘PDCCH monitoring adaptation indication’ field indicating change to another SSSG or skipping for the same active BWP of the scheduling cell before slot </w:t>
            </w:r>
            <w:proofErr w:type="spellStart"/>
            <w:r w:rsidRPr="00871EBF">
              <w:rPr>
                <w:i/>
                <w:iCs/>
                <w:sz w:val="22"/>
                <w:szCs w:val="22"/>
              </w:rPr>
              <w:t>n+X</w:t>
            </w:r>
            <w:proofErr w:type="spellEnd"/>
            <w:r w:rsidRPr="00871EBF">
              <w:rPr>
                <w:i/>
                <w:iCs/>
                <w:sz w:val="22"/>
                <w:szCs w:val="22"/>
              </w:rPr>
              <w:t xml:space="preserve"> </w:t>
            </w:r>
            <w:r w:rsidRPr="00871EBF">
              <w:rPr>
                <w:sz w:val="22"/>
                <w:szCs w:val="22"/>
              </w:rPr>
              <w:t xml:space="preserve">of the scheduling cell, where </w:t>
            </w:r>
            <w:r w:rsidRPr="00871EBF">
              <w:rPr>
                <w:i/>
                <w:iCs/>
                <w:sz w:val="22"/>
                <w:szCs w:val="22"/>
              </w:rPr>
              <w:t xml:space="preserve">X </w:t>
            </w:r>
            <w:r w:rsidRPr="00871EBF">
              <w:rPr>
                <w:sz w:val="22"/>
                <w:szCs w:val="22"/>
              </w:rPr>
              <w:t>is the value of the application delay.</w:t>
            </w:r>
          </w:p>
          <w:p w14:paraId="4AAA2551" w14:textId="1CCB353B" w:rsidR="00503399" w:rsidRPr="00871EBF" w:rsidRDefault="00503399" w:rsidP="0077325D">
            <w:pPr>
              <w:pStyle w:val="Default"/>
              <w:jc w:val="both"/>
              <w:rPr>
                <w:sz w:val="22"/>
                <w:szCs w:val="22"/>
              </w:rPr>
            </w:pPr>
            <w:r w:rsidRPr="00871EBF">
              <w:rPr>
                <w:sz w:val="22"/>
                <w:szCs w:val="22"/>
              </w:rPr>
              <w:t xml:space="preserve">- If SSSG timer expires in slot n, the UE does not expect to </w:t>
            </w:r>
            <w:r w:rsidRPr="00871EBF">
              <w:rPr>
                <w:color w:val="FF0000"/>
                <w:sz w:val="22"/>
                <w:szCs w:val="22"/>
              </w:rPr>
              <w:t xml:space="preserve">receive </w:t>
            </w:r>
            <w:r w:rsidRPr="00871EBF">
              <w:rPr>
                <w:color w:val="6F2F9F"/>
                <w:sz w:val="22"/>
                <w:szCs w:val="22"/>
              </w:rPr>
              <w:t xml:space="preserve">DCI format </w:t>
            </w:r>
            <w:r w:rsidRPr="00871EBF">
              <w:rPr>
                <w:sz w:val="22"/>
                <w:szCs w:val="22"/>
              </w:rPr>
              <w:t xml:space="preserve">0_1 /1_1/0_2/1_2 with a ‘PDCCH monitoring adaptation indication’ field indicating change to another SSSG or skipping for the same active BWP of the scheduling cell before slot </w:t>
            </w:r>
            <w:proofErr w:type="spellStart"/>
            <w:r w:rsidRPr="00871EBF">
              <w:rPr>
                <w:sz w:val="22"/>
                <w:szCs w:val="22"/>
              </w:rPr>
              <w:t>n+X</w:t>
            </w:r>
            <w:proofErr w:type="spellEnd"/>
            <w:r w:rsidRPr="00871EBF">
              <w:rPr>
                <w:sz w:val="22"/>
                <w:szCs w:val="22"/>
              </w:rPr>
              <w:t xml:space="preserve"> of the scheduling cell, where </w:t>
            </w:r>
            <w:r w:rsidRPr="00871EBF">
              <w:rPr>
                <w:i/>
                <w:iCs/>
                <w:sz w:val="22"/>
                <w:szCs w:val="22"/>
              </w:rPr>
              <w:t xml:space="preserve">X </w:t>
            </w:r>
            <w:r w:rsidRPr="00871EBF">
              <w:rPr>
                <w:sz w:val="22"/>
                <w:szCs w:val="22"/>
              </w:rPr>
              <w:t>is the value of the application delay.</w:t>
            </w:r>
          </w:p>
          <w:p w14:paraId="6C10A666" w14:textId="77777777" w:rsidR="00503399" w:rsidRPr="00871EBF" w:rsidRDefault="00503399" w:rsidP="0077325D">
            <w:pPr>
              <w:jc w:val="both"/>
              <w:rPr>
                <w:rFonts w:eastAsiaTheme="minorEastAsia"/>
                <w:sz w:val="22"/>
                <w:szCs w:val="22"/>
                <w:lang w:eastAsia="zh-TW"/>
              </w:rPr>
            </w:pPr>
          </w:p>
        </w:tc>
      </w:tr>
    </w:tbl>
    <w:p w14:paraId="3C095143" w14:textId="77777777" w:rsidR="0064776F" w:rsidRPr="00871EBF" w:rsidRDefault="0064776F" w:rsidP="0077325D">
      <w:pPr>
        <w:pStyle w:val="Caption"/>
        <w:spacing w:before="0" w:after="0"/>
        <w:jc w:val="both"/>
        <w:rPr>
          <w:sz w:val="22"/>
          <w:szCs w:val="22"/>
        </w:rPr>
      </w:pPr>
    </w:p>
    <w:p w14:paraId="3EDA85FA" w14:textId="3BAD85FF" w:rsidR="001C68B8" w:rsidRDefault="001C68B8" w:rsidP="0077325D">
      <w:pPr>
        <w:pStyle w:val="Caption"/>
        <w:spacing w:before="0" w:after="0"/>
        <w:jc w:val="both"/>
        <w:rPr>
          <w:sz w:val="22"/>
          <w:szCs w:val="22"/>
        </w:rPr>
      </w:pPr>
      <w:bookmarkStart w:id="36" w:name="_Ref101549033"/>
      <w:bookmarkStart w:id="37" w:name="_Ref101814202"/>
      <w:r w:rsidRPr="00871EBF">
        <w:rPr>
          <w:sz w:val="22"/>
          <w:szCs w:val="22"/>
        </w:rPr>
        <w:t xml:space="preserve">Proposal </w:t>
      </w:r>
      <w:r w:rsidRPr="00871EBF">
        <w:rPr>
          <w:sz w:val="22"/>
          <w:szCs w:val="22"/>
        </w:rPr>
        <w:fldChar w:fldCharType="begin"/>
      </w:r>
      <w:r w:rsidRPr="00871EBF">
        <w:rPr>
          <w:sz w:val="22"/>
          <w:szCs w:val="22"/>
        </w:rPr>
        <w:instrText xml:space="preserve"> SEQ Proposal \* ARABIC </w:instrText>
      </w:r>
      <w:r w:rsidRPr="00871EBF">
        <w:rPr>
          <w:sz w:val="22"/>
          <w:szCs w:val="22"/>
        </w:rPr>
        <w:fldChar w:fldCharType="separate"/>
      </w:r>
      <w:r w:rsidR="009C572C">
        <w:rPr>
          <w:noProof/>
          <w:sz w:val="22"/>
          <w:szCs w:val="22"/>
        </w:rPr>
        <w:t>11</w:t>
      </w:r>
      <w:r w:rsidRPr="00871EBF">
        <w:rPr>
          <w:sz w:val="22"/>
          <w:szCs w:val="22"/>
        </w:rPr>
        <w:fldChar w:fldCharType="end"/>
      </w:r>
      <w:r w:rsidRPr="00871EBF">
        <w:rPr>
          <w:sz w:val="22"/>
          <w:szCs w:val="22"/>
        </w:rPr>
        <w:t>: Confirm the working assumption</w:t>
      </w:r>
      <w:r w:rsidR="0064776F" w:rsidRPr="00871EBF">
        <w:rPr>
          <w:sz w:val="22"/>
          <w:szCs w:val="22"/>
        </w:rPr>
        <w:t xml:space="preserve"> without FFS</w:t>
      </w:r>
      <w:bookmarkEnd w:id="36"/>
      <w:r w:rsidR="00893909">
        <w:rPr>
          <w:sz w:val="22"/>
          <w:szCs w:val="22"/>
        </w:rPr>
        <w:t>:</w:t>
      </w:r>
      <w:bookmarkEnd w:id="37"/>
    </w:p>
    <w:tbl>
      <w:tblPr>
        <w:tblStyle w:val="TableGrid"/>
        <w:tblW w:w="0" w:type="auto"/>
        <w:tblLook w:val="04A0" w:firstRow="1" w:lastRow="0" w:firstColumn="1" w:lastColumn="0" w:noHBand="0" w:noVBand="1"/>
      </w:tblPr>
      <w:tblGrid>
        <w:gridCol w:w="10457"/>
      </w:tblGrid>
      <w:tr w:rsidR="00503399" w:rsidRPr="00871EBF" w14:paraId="420AEB91" w14:textId="77777777" w:rsidTr="00503399">
        <w:tc>
          <w:tcPr>
            <w:tcW w:w="10457" w:type="dxa"/>
          </w:tcPr>
          <w:p w14:paraId="37FBF204" w14:textId="77777777" w:rsidR="00503399" w:rsidRPr="00871EBF" w:rsidRDefault="00503399" w:rsidP="0077325D">
            <w:pPr>
              <w:jc w:val="both"/>
              <w:rPr>
                <w:sz w:val="22"/>
                <w:szCs w:val="22"/>
                <w:highlight w:val="darkYellow"/>
              </w:rPr>
            </w:pPr>
            <w:r w:rsidRPr="00871EBF">
              <w:rPr>
                <w:rFonts w:eastAsia="SimSun"/>
                <w:sz w:val="22"/>
                <w:szCs w:val="22"/>
                <w:highlight w:val="darkYellow"/>
                <w:lang w:bidi="ar"/>
              </w:rPr>
              <w:t>Working Assumption</w:t>
            </w:r>
          </w:p>
          <w:p w14:paraId="57806336" w14:textId="3AC5EC6E" w:rsidR="00503399" w:rsidRPr="00871EBF" w:rsidRDefault="00503399" w:rsidP="0077325D">
            <w:pPr>
              <w:numPr>
                <w:ilvl w:val="0"/>
                <w:numId w:val="10"/>
              </w:numPr>
              <w:overflowPunct w:val="0"/>
              <w:autoSpaceDE w:val="0"/>
              <w:autoSpaceDN w:val="0"/>
              <w:adjustRightInd w:val="0"/>
              <w:spacing w:line="259" w:lineRule="auto"/>
              <w:jc w:val="both"/>
              <w:textAlignment w:val="baseline"/>
              <w:rPr>
                <w:sz w:val="22"/>
                <w:szCs w:val="22"/>
              </w:rPr>
            </w:pPr>
            <w:r w:rsidRPr="00871EBF">
              <w:rPr>
                <w:rFonts w:eastAsia="SimSun" w:hint="eastAsia"/>
                <w:sz w:val="22"/>
                <w:szCs w:val="22"/>
                <w:lang w:bidi="ar"/>
              </w:rPr>
              <w:t xml:space="preserve">Upon detecting a scheduling DCI format 1-1/1-2/0-1/0-2 indicating SSSG switching (i.e., </w:t>
            </w:r>
            <w:proofErr w:type="spellStart"/>
            <w:r w:rsidRPr="00871EBF">
              <w:rPr>
                <w:rFonts w:eastAsia="SimSun" w:hint="eastAsia"/>
                <w:sz w:val="22"/>
                <w:szCs w:val="22"/>
                <w:lang w:bidi="ar"/>
              </w:rPr>
              <w:t>Beh</w:t>
            </w:r>
            <w:proofErr w:type="spellEnd"/>
            <w:r w:rsidRPr="00871EBF">
              <w:rPr>
                <w:rFonts w:eastAsia="SimSun" w:hint="eastAsia"/>
                <w:sz w:val="22"/>
                <w:szCs w:val="22"/>
                <w:lang w:bidi="ar"/>
              </w:rPr>
              <w:t xml:space="preserve"> 2/2A/2B),</w:t>
            </w:r>
          </w:p>
          <w:p w14:paraId="736AEDB3" w14:textId="77777777" w:rsidR="00503399" w:rsidRPr="00871EBF" w:rsidRDefault="00503399" w:rsidP="0077325D">
            <w:pPr>
              <w:numPr>
                <w:ilvl w:val="1"/>
                <w:numId w:val="10"/>
              </w:numPr>
              <w:overflowPunct w:val="0"/>
              <w:autoSpaceDE w:val="0"/>
              <w:autoSpaceDN w:val="0"/>
              <w:adjustRightInd w:val="0"/>
              <w:spacing w:line="259" w:lineRule="auto"/>
              <w:jc w:val="both"/>
              <w:textAlignment w:val="baseline"/>
              <w:rPr>
                <w:sz w:val="22"/>
                <w:szCs w:val="22"/>
              </w:rPr>
            </w:pPr>
            <w:r w:rsidRPr="00871EBF">
              <w:rPr>
                <w:rFonts w:eastAsia="SimSun" w:hint="eastAsia"/>
                <w:sz w:val="22"/>
                <w:szCs w:val="22"/>
                <w:lang w:bidi="ar"/>
              </w:rPr>
              <w:t xml:space="preserve">the UE applies SSSG switching on an active BWP of the serving cell at a first slot that is at least </w:t>
            </w:r>
            <w:proofErr w:type="spellStart"/>
            <w:r w:rsidRPr="00871EBF">
              <w:rPr>
                <w:rFonts w:eastAsia="SimSun" w:hint="eastAsia"/>
                <w:i/>
                <w:sz w:val="22"/>
                <w:szCs w:val="22"/>
                <w:lang w:bidi="ar"/>
              </w:rPr>
              <w:t>P</w:t>
            </w:r>
            <w:r w:rsidRPr="00871EBF">
              <w:rPr>
                <w:rFonts w:eastAsia="SimSun" w:hint="eastAsia"/>
                <w:i/>
                <w:sz w:val="22"/>
                <w:szCs w:val="22"/>
                <w:vertAlign w:val="subscript"/>
                <w:lang w:bidi="ar"/>
              </w:rPr>
              <w:t>switch</w:t>
            </w:r>
            <w:proofErr w:type="spellEnd"/>
            <w:r w:rsidRPr="00871EBF">
              <w:rPr>
                <w:rFonts w:eastAsia="SimSun" w:hint="eastAsia"/>
                <w:sz w:val="22"/>
                <w:szCs w:val="22"/>
                <w:lang w:bidi="ar"/>
              </w:rPr>
              <w:t xml:space="preserve"> symbols after the last symbol of the PDCCH reception</w:t>
            </w:r>
          </w:p>
          <w:p w14:paraId="682DD91F" w14:textId="77777777" w:rsidR="00503399" w:rsidRPr="00871EBF" w:rsidRDefault="00503399" w:rsidP="0077325D">
            <w:pPr>
              <w:numPr>
                <w:ilvl w:val="2"/>
                <w:numId w:val="10"/>
              </w:numPr>
              <w:overflowPunct w:val="0"/>
              <w:autoSpaceDE w:val="0"/>
              <w:autoSpaceDN w:val="0"/>
              <w:adjustRightInd w:val="0"/>
              <w:spacing w:line="259" w:lineRule="auto"/>
              <w:jc w:val="both"/>
              <w:textAlignment w:val="baseline"/>
              <w:rPr>
                <w:strike/>
                <w:color w:val="FF0000"/>
                <w:sz w:val="22"/>
                <w:szCs w:val="22"/>
              </w:rPr>
            </w:pPr>
            <w:r w:rsidRPr="00871EBF">
              <w:rPr>
                <w:rFonts w:eastAsia="SimSun" w:hint="eastAsia"/>
                <w:strike/>
                <w:color w:val="FF0000"/>
                <w:sz w:val="22"/>
                <w:szCs w:val="22"/>
                <w:lang w:bidi="ar"/>
              </w:rPr>
              <w:t>FFS: a minimum applicable scheduling offset is configured in the BWP</w:t>
            </w:r>
          </w:p>
          <w:p w14:paraId="41EF6615" w14:textId="560C0EB0" w:rsidR="00503399" w:rsidRPr="00871EBF" w:rsidRDefault="00503399" w:rsidP="0077325D">
            <w:pPr>
              <w:numPr>
                <w:ilvl w:val="1"/>
                <w:numId w:val="10"/>
              </w:numPr>
              <w:overflowPunct w:val="0"/>
              <w:autoSpaceDE w:val="0"/>
              <w:autoSpaceDN w:val="0"/>
              <w:adjustRightInd w:val="0"/>
              <w:spacing w:line="259" w:lineRule="auto"/>
              <w:jc w:val="both"/>
              <w:textAlignment w:val="baseline"/>
              <w:rPr>
                <w:sz w:val="22"/>
                <w:szCs w:val="22"/>
              </w:rPr>
            </w:pPr>
            <w:r w:rsidRPr="00871EBF">
              <w:rPr>
                <w:rFonts w:eastAsia="SimSun" w:hint="eastAsia"/>
                <w:sz w:val="22"/>
                <w:szCs w:val="22"/>
                <w:lang w:bidi="ar"/>
              </w:rPr>
              <w:t xml:space="preserve">Note: </w:t>
            </w:r>
            <w:proofErr w:type="spellStart"/>
            <w:r w:rsidRPr="00871EBF">
              <w:rPr>
                <w:rFonts w:eastAsia="SimSun" w:hint="eastAsia"/>
                <w:i/>
                <w:sz w:val="22"/>
                <w:szCs w:val="22"/>
                <w:lang w:bidi="ar"/>
              </w:rPr>
              <w:t>P</w:t>
            </w:r>
            <w:r w:rsidRPr="00871EBF">
              <w:rPr>
                <w:rFonts w:eastAsia="SimSun" w:hint="eastAsia"/>
                <w:i/>
                <w:sz w:val="22"/>
                <w:szCs w:val="22"/>
                <w:vertAlign w:val="subscript"/>
                <w:lang w:bidi="ar"/>
              </w:rPr>
              <w:t>switch</w:t>
            </w:r>
            <w:proofErr w:type="spellEnd"/>
            <w:r w:rsidRPr="00871EBF">
              <w:rPr>
                <w:rFonts w:eastAsia="SimSun" w:hint="eastAsia"/>
                <w:sz w:val="22"/>
                <w:szCs w:val="22"/>
                <w:lang w:bidi="ar"/>
              </w:rPr>
              <w:t xml:space="preserve"> is defined in Table 10.4-1 in TS38.213</w:t>
            </w:r>
          </w:p>
          <w:p w14:paraId="7C2F6A38" w14:textId="77777777" w:rsidR="00503399" w:rsidRPr="00871EBF" w:rsidRDefault="00503399" w:rsidP="0077325D">
            <w:pPr>
              <w:jc w:val="both"/>
              <w:rPr>
                <w:rFonts w:eastAsiaTheme="minorEastAsia"/>
                <w:sz w:val="22"/>
                <w:szCs w:val="22"/>
                <w:lang w:eastAsia="zh-TW"/>
              </w:rPr>
            </w:pPr>
          </w:p>
        </w:tc>
      </w:tr>
    </w:tbl>
    <w:p w14:paraId="4EA9200C" w14:textId="27E5EB63" w:rsidR="00503399" w:rsidRDefault="00503399" w:rsidP="0077325D">
      <w:pPr>
        <w:jc w:val="both"/>
        <w:rPr>
          <w:rFonts w:eastAsiaTheme="minorEastAsia"/>
          <w:sz w:val="22"/>
          <w:szCs w:val="22"/>
          <w:lang w:eastAsia="zh-TW"/>
        </w:rPr>
      </w:pPr>
    </w:p>
    <w:p w14:paraId="3A83F721" w14:textId="77777777" w:rsidR="00871EBF" w:rsidRPr="00871EBF" w:rsidRDefault="00871EBF" w:rsidP="0077325D">
      <w:pPr>
        <w:jc w:val="both"/>
        <w:rPr>
          <w:rFonts w:eastAsiaTheme="minorEastAsia"/>
          <w:sz w:val="22"/>
          <w:szCs w:val="22"/>
          <w:lang w:eastAsia="zh-TW"/>
        </w:rPr>
      </w:pPr>
    </w:p>
    <w:p w14:paraId="0660D919" w14:textId="6A39985B" w:rsidR="0036651F" w:rsidRDefault="0036651F" w:rsidP="0036651F">
      <w:pPr>
        <w:pStyle w:val="Heading1"/>
      </w:pPr>
      <w:bookmarkStart w:id="38" w:name="_Ref101526679"/>
      <w:r>
        <w:t>Conclusion</w:t>
      </w:r>
    </w:p>
    <w:p w14:paraId="535F4537" w14:textId="2E67B557" w:rsidR="00BD0D40" w:rsidRDefault="00BD0D40" w:rsidP="00893909">
      <w:pPr>
        <w:jc w:val="both"/>
        <w:rPr>
          <w:sz w:val="22"/>
          <w:szCs w:val="22"/>
          <w:lang w:val="en-GB" w:eastAsia="en-US"/>
        </w:rPr>
      </w:pPr>
      <w:r w:rsidRPr="0016479B">
        <w:rPr>
          <w:sz w:val="22"/>
          <w:szCs w:val="22"/>
          <w:lang w:val="en-GB" w:eastAsia="en-US"/>
        </w:rPr>
        <w:t xml:space="preserve">In this contribution, </w:t>
      </w:r>
      <w:r w:rsidR="00F634E5">
        <w:rPr>
          <w:sz w:val="22"/>
          <w:szCs w:val="22"/>
          <w:lang w:val="en-GB" w:eastAsia="en-US"/>
        </w:rPr>
        <w:t>the remaining issues for DCI-based PDCCH monitoring adaption are discussed and resolved. In particular, the following are provided:</w:t>
      </w:r>
    </w:p>
    <w:p w14:paraId="33345F20" w14:textId="3F41E3D6" w:rsidR="00475653" w:rsidRDefault="00475653" w:rsidP="00893909">
      <w:pPr>
        <w:rPr>
          <w:b/>
          <w:bCs/>
          <w:lang w:val="en-GB" w:eastAsia="en-US"/>
        </w:rPr>
      </w:pPr>
    </w:p>
    <w:p w14:paraId="5DCE614E" w14:textId="496BAD8B" w:rsidR="00F634E5" w:rsidRPr="00F634E5" w:rsidRDefault="00F634E5" w:rsidP="00893909">
      <w:pPr>
        <w:rPr>
          <w:b/>
          <w:bCs/>
          <w:lang w:val="en-GB" w:eastAsia="en-US"/>
        </w:rPr>
      </w:pPr>
      <w:r w:rsidRPr="00F634E5">
        <w:rPr>
          <w:b/>
          <w:bCs/>
          <w:lang w:val="en-GB" w:eastAsia="en-US"/>
        </w:rPr>
        <w:fldChar w:fldCharType="begin"/>
      </w:r>
      <w:r w:rsidRPr="00F634E5">
        <w:rPr>
          <w:b/>
          <w:bCs/>
          <w:lang w:val="en-GB" w:eastAsia="en-US"/>
        </w:rPr>
        <w:instrText xml:space="preserve"> REF _Ref101813349 \h </w:instrText>
      </w:r>
      <w:r w:rsidRPr="00F634E5">
        <w:rPr>
          <w:b/>
          <w:bCs/>
          <w:lang w:val="en-GB" w:eastAsia="en-US"/>
        </w:rPr>
      </w:r>
      <w:r w:rsidRPr="00F634E5">
        <w:rPr>
          <w:b/>
          <w:bCs/>
          <w:lang w:val="en-GB" w:eastAsia="en-US"/>
        </w:rPr>
        <w:instrText xml:space="preserve"> \* MERGEFORMAT </w:instrText>
      </w:r>
      <w:r w:rsidRPr="00F634E5">
        <w:rPr>
          <w:b/>
          <w:bCs/>
          <w:lang w:val="en-GB" w:eastAsia="en-US"/>
        </w:rPr>
        <w:fldChar w:fldCharType="separate"/>
      </w:r>
      <w:r w:rsidRPr="00F634E5">
        <w:rPr>
          <w:b/>
          <w:bCs/>
          <w:sz w:val="22"/>
          <w:szCs w:val="22"/>
        </w:rPr>
        <w:t xml:space="preserve">Observation </w:t>
      </w:r>
      <w:r w:rsidRPr="00F634E5">
        <w:rPr>
          <w:b/>
          <w:bCs/>
          <w:noProof/>
          <w:sz w:val="22"/>
          <w:szCs w:val="22"/>
        </w:rPr>
        <w:t>1</w:t>
      </w:r>
      <w:r w:rsidRPr="00F634E5">
        <w:rPr>
          <w:b/>
          <w:bCs/>
          <w:sz w:val="22"/>
          <w:szCs w:val="22"/>
        </w:rPr>
        <w:t>: UE power saving gain with non-zero minK0/minK2 is from 1) allowing data processing unit(s) to stay in power saving mode and 2) saving RF reception of PDSCH by knowing no data scheduled earlier, and neither is related to PDCCH monitoring or processing.</w:t>
      </w:r>
      <w:r w:rsidRPr="00F634E5">
        <w:rPr>
          <w:b/>
          <w:bCs/>
          <w:lang w:val="en-GB" w:eastAsia="en-US"/>
        </w:rPr>
        <w:fldChar w:fldCharType="end"/>
      </w:r>
    </w:p>
    <w:p w14:paraId="099549EE" w14:textId="59AFEE3B" w:rsidR="00F634E5" w:rsidRPr="00F634E5" w:rsidRDefault="00F634E5" w:rsidP="00893909">
      <w:pPr>
        <w:rPr>
          <w:b/>
          <w:bCs/>
          <w:lang w:val="en-GB" w:eastAsia="en-US"/>
        </w:rPr>
      </w:pPr>
    </w:p>
    <w:p w14:paraId="4D533B81" w14:textId="42ED85E9" w:rsidR="00F634E5" w:rsidRPr="00F634E5" w:rsidRDefault="00F634E5" w:rsidP="00893909">
      <w:pPr>
        <w:rPr>
          <w:b/>
          <w:bCs/>
          <w:lang w:val="en-GB" w:eastAsia="en-US"/>
        </w:rPr>
      </w:pPr>
      <w:r w:rsidRPr="00F634E5">
        <w:rPr>
          <w:b/>
          <w:bCs/>
          <w:lang w:val="en-GB" w:eastAsia="en-US"/>
        </w:rPr>
        <w:lastRenderedPageBreak/>
        <w:fldChar w:fldCharType="begin"/>
      </w:r>
      <w:r w:rsidRPr="00F634E5">
        <w:rPr>
          <w:b/>
          <w:bCs/>
          <w:lang w:val="en-GB" w:eastAsia="en-US"/>
        </w:rPr>
        <w:instrText xml:space="preserve"> REF _Ref101813384 \h </w:instrText>
      </w:r>
      <w:r w:rsidRPr="00F634E5">
        <w:rPr>
          <w:b/>
          <w:bCs/>
          <w:lang w:val="en-GB" w:eastAsia="en-US"/>
        </w:rPr>
      </w:r>
      <w:r w:rsidRPr="00F634E5">
        <w:rPr>
          <w:b/>
          <w:bCs/>
          <w:lang w:val="en-GB" w:eastAsia="en-US"/>
        </w:rPr>
        <w:instrText xml:space="preserve"> \* MERGEFORMAT </w:instrText>
      </w:r>
      <w:r w:rsidRPr="00F634E5">
        <w:rPr>
          <w:b/>
          <w:bCs/>
          <w:lang w:val="en-GB" w:eastAsia="en-US"/>
        </w:rPr>
        <w:fldChar w:fldCharType="separate"/>
      </w:r>
      <w:r w:rsidRPr="00F634E5">
        <w:rPr>
          <w:b/>
          <w:bCs/>
          <w:sz w:val="22"/>
          <w:szCs w:val="22"/>
        </w:rPr>
        <w:t xml:space="preserve">Proposal </w:t>
      </w:r>
      <w:r w:rsidRPr="00F634E5">
        <w:rPr>
          <w:b/>
          <w:bCs/>
          <w:noProof/>
          <w:sz w:val="22"/>
          <w:szCs w:val="22"/>
        </w:rPr>
        <w:t>1</w:t>
      </w:r>
      <w:r w:rsidRPr="00F634E5">
        <w:rPr>
          <w:b/>
          <w:bCs/>
          <w:sz w:val="22"/>
          <w:szCs w:val="22"/>
        </w:rPr>
        <w:t>: Application delay of R17 PDCCH monitoring adaptation scheme, i.e., SSSG switching or PDCCH skipping triggered by scheduling DCI(s), doesn’t depend on any minimum applicable scheduling offset.</w:t>
      </w:r>
      <w:r w:rsidRPr="00F634E5">
        <w:rPr>
          <w:b/>
          <w:bCs/>
          <w:lang w:val="en-GB" w:eastAsia="en-US"/>
        </w:rPr>
        <w:fldChar w:fldCharType="end"/>
      </w:r>
    </w:p>
    <w:p w14:paraId="579D499F" w14:textId="7765208E" w:rsidR="00F634E5" w:rsidRPr="00F634E5" w:rsidRDefault="00F634E5" w:rsidP="00893909">
      <w:pPr>
        <w:rPr>
          <w:b/>
          <w:bCs/>
          <w:lang w:val="en-GB" w:eastAsia="en-US"/>
        </w:rPr>
      </w:pPr>
    </w:p>
    <w:p w14:paraId="7D9EE204" w14:textId="2D37225F" w:rsidR="00F634E5" w:rsidRPr="00F634E5" w:rsidRDefault="00F634E5" w:rsidP="00893909">
      <w:pPr>
        <w:rPr>
          <w:b/>
          <w:bCs/>
          <w:lang w:val="en-GB" w:eastAsia="en-US"/>
        </w:rPr>
      </w:pPr>
      <w:r w:rsidRPr="00F634E5">
        <w:rPr>
          <w:b/>
          <w:bCs/>
          <w:lang w:val="en-GB" w:eastAsia="en-US"/>
        </w:rPr>
        <w:fldChar w:fldCharType="begin"/>
      </w:r>
      <w:r w:rsidRPr="00F634E5">
        <w:rPr>
          <w:b/>
          <w:bCs/>
          <w:lang w:val="en-GB" w:eastAsia="en-US"/>
        </w:rPr>
        <w:instrText xml:space="preserve"> REF _Ref95741966 \h </w:instrText>
      </w:r>
      <w:r w:rsidRPr="00F634E5">
        <w:rPr>
          <w:b/>
          <w:bCs/>
          <w:lang w:val="en-GB" w:eastAsia="en-US"/>
        </w:rPr>
      </w:r>
      <w:r w:rsidRPr="00F634E5">
        <w:rPr>
          <w:b/>
          <w:bCs/>
          <w:lang w:val="en-GB" w:eastAsia="en-US"/>
        </w:rPr>
        <w:instrText xml:space="preserve"> \* MERGEFORMAT </w:instrText>
      </w:r>
      <w:r w:rsidRPr="00F634E5">
        <w:rPr>
          <w:b/>
          <w:bCs/>
          <w:lang w:val="en-GB" w:eastAsia="en-US"/>
        </w:rPr>
        <w:fldChar w:fldCharType="separate"/>
      </w:r>
      <w:r w:rsidRPr="00F634E5">
        <w:rPr>
          <w:b/>
          <w:bCs/>
          <w:sz w:val="22"/>
          <w:szCs w:val="22"/>
        </w:rPr>
        <w:t xml:space="preserve">Observation </w:t>
      </w:r>
      <w:r w:rsidRPr="00F634E5">
        <w:rPr>
          <w:b/>
          <w:bCs/>
          <w:noProof/>
          <w:sz w:val="22"/>
          <w:szCs w:val="22"/>
        </w:rPr>
        <w:t>2</w:t>
      </w:r>
      <w:r w:rsidRPr="00F634E5">
        <w:rPr>
          <w:b/>
          <w:bCs/>
          <w:sz w:val="22"/>
          <w:szCs w:val="22"/>
        </w:rPr>
        <w:t xml:space="preserve">: </w:t>
      </w:r>
      <w:r w:rsidRPr="00F634E5">
        <w:rPr>
          <w:rFonts w:eastAsiaTheme="minorEastAsia"/>
          <w:b/>
          <w:bCs/>
          <w:sz w:val="22"/>
          <w:szCs w:val="22"/>
          <w:lang w:eastAsia="zh-TW"/>
        </w:rPr>
        <w:t>Retransmission handling issue can be avoided by network implementation, e.g., applying lower MCS for the last TB or triggering skipping by a (dummy) UL scheduling after confirming all DL TBs are correctly received by UE. Although either of the above network solutions can be further optimized for reduced system overhead, such optimization can be left to Rel-18.</w:t>
      </w:r>
      <w:r w:rsidRPr="00F634E5">
        <w:rPr>
          <w:b/>
          <w:bCs/>
          <w:lang w:val="en-GB" w:eastAsia="en-US"/>
        </w:rPr>
        <w:fldChar w:fldCharType="end"/>
      </w:r>
    </w:p>
    <w:p w14:paraId="3EA8ECF9" w14:textId="7197F25B" w:rsidR="00F634E5" w:rsidRPr="00F634E5" w:rsidRDefault="00F634E5" w:rsidP="00893909">
      <w:pPr>
        <w:rPr>
          <w:b/>
          <w:bCs/>
          <w:lang w:val="en-GB" w:eastAsia="en-US"/>
        </w:rPr>
      </w:pPr>
    </w:p>
    <w:p w14:paraId="6D398E75" w14:textId="372E717A" w:rsidR="00F634E5" w:rsidRPr="00F634E5" w:rsidRDefault="00F634E5" w:rsidP="00893909">
      <w:pPr>
        <w:rPr>
          <w:b/>
          <w:bCs/>
          <w:lang w:val="en-GB" w:eastAsia="en-US"/>
        </w:rPr>
      </w:pPr>
      <w:r w:rsidRPr="00F634E5">
        <w:rPr>
          <w:b/>
          <w:bCs/>
          <w:lang w:val="en-GB" w:eastAsia="en-US"/>
        </w:rPr>
        <w:fldChar w:fldCharType="begin"/>
      </w:r>
      <w:r w:rsidRPr="00F634E5">
        <w:rPr>
          <w:b/>
          <w:bCs/>
          <w:lang w:val="en-GB" w:eastAsia="en-US"/>
        </w:rPr>
        <w:instrText xml:space="preserve"> REF _Ref101548981 \h </w:instrText>
      </w:r>
      <w:r w:rsidRPr="00F634E5">
        <w:rPr>
          <w:b/>
          <w:bCs/>
          <w:lang w:val="en-GB" w:eastAsia="en-US"/>
        </w:rPr>
      </w:r>
      <w:r w:rsidRPr="00F634E5">
        <w:rPr>
          <w:b/>
          <w:bCs/>
          <w:lang w:val="en-GB" w:eastAsia="en-US"/>
        </w:rPr>
        <w:instrText xml:space="preserve"> \* MERGEFORMAT </w:instrText>
      </w:r>
      <w:r w:rsidRPr="00F634E5">
        <w:rPr>
          <w:b/>
          <w:bCs/>
          <w:lang w:val="en-GB" w:eastAsia="en-US"/>
        </w:rPr>
        <w:fldChar w:fldCharType="separate"/>
      </w:r>
      <w:r w:rsidRPr="00F634E5">
        <w:rPr>
          <w:b/>
          <w:bCs/>
          <w:sz w:val="22"/>
          <w:szCs w:val="22"/>
        </w:rPr>
        <w:t xml:space="preserve">Proposal </w:t>
      </w:r>
      <w:r w:rsidRPr="00F634E5">
        <w:rPr>
          <w:b/>
          <w:bCs/>
          <w:noProof/>
          <w:sz w:val="22"/>
          <w:szCs w:val="22"/>
        </w:rPr>
        <w:t>2</w:t>
      </w:r>
      <w:r w:rsidRPr="00F634E5">
        <w:rPr>
          <w:b/>
          <w:bCs/>
          <w:sz w:val="22"/>
          <w:szCs w:val="22"/>
        </w:rPr>
        <w:t>: No additional UE behavior for retransmission handling is included in Rel-17.</w:t>
      </w:r>
      <w:r w:rsidRPr="00F634E5">
        <w:rPr>
          <w:b/>
          <w:bCs/>
          <w:lang w:val="en-GB" w:eastAsia="en-US"/>
        </w:rPr>
        <w:fldChar w:fldCharType="end"/>
      </w:r>
    </w:p>
    <w:p w14:paraId="6B90B4EB" w14:textId="297993E5" w:rsidR="00F634E5" w:rsidRPr="00F634E5" w:rsidRDefault="00F634E5" w:rsidP="00893909">
      <w:pPr>
        <w:rPr>
          <w:b/>
          <w:bCs/>
          <w:lang w:val="en-GB" w:eastAsia="en-US"/>
        </w:rPr>
      </w:pPr>
    </w:p>
    <w:p w14:paraId="382B8571" w14:textId="0BC41C6E" w:rsidR="00F634E5" w:rsidRPr="00F634E5" w:rsidRDefault="00F634E5" w:rsidP="00893909">
      <w:pPr>
        <w:rPr>
          <w:b/>
          <w:bCs/>
          <w:lang w:val="en-GB" w:eastAsia="en-US"/>
        </w:rPr>
      </w:pPr>
      <w:r w:rsidRPr="00F634E5">
        <w:rPr>
          <w:b/>
          <w:bCs/>
          <w:lang w:val="en-GB" w:eastAsia="en-US"/>
        </w:rPr>
        <w:fldChar w:fldCharType="begin"/>
      </w:r>
      <w:r w:rsidRPr="00F634E5">
        <w:rPr>
          <w:b/>
          <w:bCs/>
          <w:lang w:val="en-GB" w:eastAsia="en-US"/>
        </w:rPr>
        <w:instrText xml:space="preserve"> REF _Ref101813448 \h </w:instrText>
      </w:r>
      <w:r w:rsidRPr="00F634E5">
        <w:rPr>
          <w:b/>
          <w:bCs/>
          <w:lang w:val="en-GB" w:eastAsia="en-US"/>
        </w:rPr>
      </w:r>
      <w:r w:rsidRPr="00F634E5">
        <w:rPr>
          <w:b/>
          <w:bCs/>
          <w:lang w:val="en-GB" w:eastAsia="en-US"/>
        </w:rPr>
        <w:instrText xml:space="preserve"> \* MERGEFORMAT </w:instrText>
      </w:r>
      <w:r w:rsidRPr="00F634E5">
        <w:rPr>
          <w:b/>
          <w:bCs/>
          <w:lang w:val="en-GB" w:eastAsia="en-US"/>
        </w:rPr>
        <w:fldChar w:fldCharType="separate"/>
      </w:r>
      <w:r w:rsidRPr="00F634E5">
        <w:rPr>
          <w:b/>
          <w:bCs/>
          <w:sz w:val="22"/>
          <w:szCs w:val="22"/>
        </w:rPr>
        <w:t xml:space="preserve">Proposal </w:t>
      </w:r>
      <w:r w:rsidRPr="00F634E5">
        <w:rPr>
          <w:b/>
          <w:bCs/>
          <w:noProof/>
          <w:sz w:val="22"/>
          <w:szCs w:val="22"/>
        </w:rPr>
        <w:t>3</w:t>
      </w:r>
      <w:r w:rsidRPr="00F634E5">
        <w:rPr>
          <w:b/>
          <w:bCs/>
          <w:sz w:val="22"/>
          <w:szCs w:val="22"/>
        </w:rPr>
        <w:t>: PDCCH skipping is terminated when the RAR window/</w:t>
      </w:r>
      <w:proofErr w:type="spellStart"/>
      <w:r w:rsidRPr="00F634E5">
        <w:rPr>
          <w:b/>
          <w:bCs/>
          <w:sz w:val="22"/>
          <w:szCs w:val="22"/>
        </w:rPr>
        <w:t>MsgB</w:t>
      </w:r>
      <w:proofErr w:type="spellEnd"/>
      <w:r w:rsidRPr="00F634E5">
        <w:rPr>
          <w:b/>
          <w:bCs/>
          <w:sz w:val="22"/>
          <w:szCs w:val="22"/>
        </w:rPr>
        <w:t xml:space="preserve"> window/contention resolution timer is started or when SR is pending.</w:t>
      </w:r>
      <w:r w:rsidRPr="00F634E5">
        <w:rPr>
          <w:b/>
          <w:bCs/>
          <w:lang w:val="en-GB" w:eastAsia="en-US"/>
        </w:rPr>
        <w:fldChar w:fldCharType="end"/>
      </w:r>
    </w:p>
    <w:p w14:paraId="0775B349" w14:textId="77777777" w:rsidR="00F634E5" w:rsidRPr="00A620EB" w:rsidRDefault="00F634E5" w:rsidP="00F634E5">
      <w:pPr>
        <w:pStyle w:val="ListParagraph"/>
        <w:numPr>
          <w:ilvl w:val="0"/>
          <w:numId w:val="16"/>
        </w:numPr>
        <w:rPr>
          <w:b/>
          <w:sz w:val="22"/>
          <w:szCs w:val="22"/>
        </w:rPr>
      </w:pPr>
      <w:r w:rsidRPr="00A620EB">
        <w:rPr>
          <w:b/>
          <w:sz w:val="22"/>
          <w:szCs w:val="22"/>
        </w:rPr>
        <w:t>Note: UE can be indicated to perform PDCCH skipping after RACH or SR is handled by network.</w:t>
      </w:r>
    </w:p>
    <w:p w14:paraId="7ACE81E5" w14:textId="5F5A300A" w:rsidR="00F634E5" w:rsidRPr="002F4025" w:rsidRDefault="00F634E5" w:rsidP="00893909">
      <w:pPr>
        <w:rPr>
          <w:b/>
          <w:bCs/>
          <w:lang w:eastAsia="en-US"/>
        </w:rPr>
      </w:pPr>
    </w:p>
    <w:p w14:paraId="21F1E798" w14:textId="0387F625" w:rsidR="00F634E5" w:rsidRPr="002F4025" w:rsidRDefault="00FE4C3F" w:rsidP="00893909">
      <w:pPr>
        <w:rPr>
          <w:b/>
          <w:bCs/>
          <w:lang w:val="en-GB" w:eastAsia="en-US"/>
        </w:rPr>
      </w:pPr>
      <w:r w:rsidRPr="002F4025">
        <w:rPr>
          <w:b/>
          <w:bCs/>
          <w:lang w:val="en-GB" w:eastAsia="en-US"/>
        </w:rPr>
        <w:fldChar w:fldCharType="begin"/>
      </w:r>
      <w:r w:rsidRPr="002F4025">
        <w:rPr>
          <w:b/>
          <w:bCs/>
          <w:lang w:val="en-GB" w:eastAsia="en-US"/>
        </w:rPr>
        <w:instrText xml:space="preserve"> REF _Ref101813485 \h </w:instrText>
      </w:r>
      <w:r w:rsidRPr="002F4025">
        <w:rPr>
          <w:b/>
          <w:bCs/>
          <w:lang w:val="en-GB" w:eastAsia="en-US"/>
        </w:rPr>
      </w:r>
      <w:r w:rsidR="002F4025" w:rsidRPr="002F4025">
        <w:rPr>
          <w:b/>
          <w:bCs/>
          <w:lang w:val="en-GB" w:eastAsia="en-US"/>
        </w:rPr>
        <w:instrText xml:space="preserve"> \* MERGEFORMAT </w:instrText>
      </w:r>
      <w:r w:rsidRPr="002F4025">
        <w:rPr>
          <w:b/>
          <w:bCs/>
          <w:lang w:val="en-GB" w:eastAsia="en-US"/>
        </w:rPr>
        <w:fldChar w:fldCharType="separate"/>
      </w:r>
      <w:r w:rsidRPr="002F4025">
        <w:rPr>
          <w:b/>
          <w:bCs/>
          <w:sz w:val="22"/>
          <w:szCs w:val="22"/>
        </w:rPr>
        <w:t xml:space="preserve">Proposal </w:t>
      </w:r>
      <w:r w:rsidRPr="002F4025">
        <w:rPr>
          <w:b/>
          <w:bCs/>
          <w:noProof/>
          <w:sz w:val="22"/>
          <w:szCs w:val="22"/>
        </w:rPr>
        <w:t>4</w:t>
      </w:r>
      <w:r w:rsidRPr="002F4025">
        <w:rPr>
          <w:b/>
          <w:bCs/>
          <w:sz w:val="22"/>
          <w:szCs w:val="22"/>
        </w:rPr>
        <w:t>: PDCCH skipping is terminated when UE enters outside active time (i.e., Option 1b is supported)</w:t>
      </w:r>
      <w:r w:rsidRPr="002F4025">
        <w:rPr>
          <w:b/>
          <w:bCs/>
          <w:lang w:val="en-GB" w:eastAsia="en-US"/>
        </w:rPr>
        <w:fldChar w:fldCharType="end"/>
      </w:r>
    </w:p>
    <w:p w14:paraId="6D9F5376" w14:textId="77777777" w:rsidR="00FE4C3F" w:rsidRPr="002F4025" w:rsidRDefault="00FE4C3F" w:rsidP="00FE4C3F">
      <w:pPr>
        <w:pStyle w:val="ListParagraph"/>
        <w:numPr>
          <w:ilvl w:val="0"/>
          <w:numId w:val="16"/>
        </w:numPr>
        <w:rPr>
          <w:rFonts w:eastAsiaTheme="minorEastAsia"/>
          <w:b/>
          <w:bCs/>
          <w:sz w:val="22"/>
          <w:szCs w:val="22"/>
        </w:rPr>
      </w:pPr>
      <w:r w:rsidRPr="002F4025">
        <w:rPr>
          <w:rFonts w:eastAsiaTheme="minorEastAsia"/>
          <w:b/>
          <w:bCs/>
          <w:sz w:val="22"/>
          <w:szCs w:val="22"/>
        </w:rPr>
        <w:t>Note: skipping PDCCH monitoring of DRX on-duration is already achieved by Rel-16 DCI format 2_6</w:t>
      </w:r>
    </w:p>
    <w:p w14:paraId="1221D2FB" w14:textId="19C5DE3D" w:rsidR="00FE4C3F" w:rsidRPr="002F4025" w:rsidRDefault="00FE4C3F" w:rsidP="00893909">
      <w:pPr>
        <w:rPr>
          <w:b/>
          <w:bCs/>
          <w:lang w:val="en-GB" w:eastAsia="en-US"/>
        </w:rPr>
      </w:pPr>
    </w:p>
    <w:p w14:paraId="56EB795D" w14:textId="29C67F73" w:rsidR="002F4025" w:rsidRPr="002F4025" w:rsidRDefault="002F4025" w:rsidP="00893909">
      <w:pPr>
        <w:rPr>
          <w:b/>
          <w:bCs/>
          <w:lang w:val="en-GB" w:eastAsia="en-US"/>
        </w:rPr>
      </w:pPr>
      <w:r w:rsidRPr="002F4025">
        <w:rPr>
          <w:b/>
          <w:bCs/>
          <w:lang w:val="en-GB" w:eastAsia="en-US"/>
        </w:rPr>
        <w:fldChar w:fldCharType="begin"/>
      </w:r>
      <w:r w:rsidRPr="002F4025">
        <w:rPr>
          <w:b/>
          <w:bCs/>
          <w:lang w:val="en-GB" w:eastAsia="en-US"/>
        </w:rPr>
        <w:instrText xml:space="preserve"> REF _Ref101814058 \h </w:instrText>
      </w:r>
      <w:r w:rsidRPr="002F4025">
        <w:rPr>
          <w:b/>
          <w:bCs/>
          <w:lang w:val="en-GB" w:eastAsia="en-US"/>
        </w:rPr>
      </w:r>
      <w:r w:rsidRPr="002F4025">
        <w:rPr>
          <w:b/>
          <w:bCs/>
          <w:lang w:val="en-GB" w:eastAsia="en-US"/>
        </w:rPr>
        <w:instrText xml:space="preserve"> \* MERGEFORMAT </w:instrText>
      </w:r>
      <w:r w:rsidRPr="002F4025">
        <w:rPr>
          <w:b/>
          <w:bCs/>
          <w:lang w:val="en-GB" w:eastAsia="en-US"/>
        </w:rPr>
        <w:fldChar w:fldCharType="separate"/>
      </w:r>
      <w:r w:rsidRPr="002F4025">
        <w:rPr>
          <w:b/>
          <w:bCs/>
          <w:sz w:val="22"/>
          <w:szCs w:val="22"/>
        </w:rPr>
        <w:t xml:space="preserve">Proposal </w:t>
      </w:r>
      <w:r w:rsidRPr="002F4025">
        <w:rPr>
          <w:b/>
          <w:bCs/>
          <w:noProof/>
          <w:sz w:val="22"/>
          <w:szCs w:val="22"/>
        </w:rPr>
        <w:t>5</w:t>
      </w:r>
      <w:r w:rsidRPr="002F4025">
        <w:rPr>
          <w:b/>
          <w:bCs/>
          <w:sz w:val="22"/>
          <w:szCs w:val="22"/>
        </w:rPr>
        <w:t xml:space="preserve">: </w:t>
      </w:r>
      <w:r w:rsidRPr="002F4025">
        <w:rPr>
          <w:b/>
          <w:bCs/>
          <w:sz w:val="22"/>
          <w:szCs w:val="22"/>
        </w:rPr>
        <w:t xml:space="preserve">Adopt the following </w:t>
      </w:r>
      <w:r w:rsidRPr="002F4025">
        <w:rPr>
          <w:b/>
          <w:bCs/>
          <w:sz w:val="22"/>
          <w:szCs w:val="22"/>
        </w:rPr>
        <w:t>TP</w:t>
      </w:r>
      <w:r w:rsidRPr="002F4025">
        <w:rPr>
          <w:b/>
          <w:bCs/>
          <w:sz w:val="22"/>
          <w:szCs w:val="22"/>
        </w:rPr>
        <w:t xml:space="preserve"> </w:t>
      </w:r>
      <w:r w:rsidRPr="002F4025">
        <w:rPr>
          <w:b/>
          <w:bCs/>
          <w:sz w:val="22"/>
          <w:szCs w:val="22"/>
        </w:rPr>
        <w:t xml:space="preserve">to </w:t>
      </w:r>
      <w:r w:rsidRPr="002F4025">
        <w:rPr>
          <w:b/>
          <w:bCs/>
          <w:sz w:val="22"/>
          <w:szCs w:val="22"/>
        </w:rPr>
        <w:t>Section 10.4 of TS 38.213</w:t>
      </w:r>
      <w:r w:rsidRPr="002F4025">
        <w:rPr>
          <w:b/>
          <w:bCs/>
          <w:lang w:val="en-GB" w:eastAsia="en-US"/>
        </w:rPr>
        <w:fldChar w:fldCharType="end"/>
      </w:r>
      <w:r>
        <w:rPr>
          <w:b/>
          <w:bCs/>
          <w:lang w:val="en-GB" w:eastAsia="en-US"/>
        </w:rPr>
        <w:t>:</w:t>
      </w:r>
    </w:p>
    <w:tbl>
      <w:tblPr>
        <w:tblStyle w:val="TableGrid"/>
        <w:tblW w:w="0" w:type="auto"/>
        <w:tblLook w:val="04A0" w:firstRow="1" w:lastRow="0" w:firstColumn="1" w:lastColumn="0" w:noHBand="0" w:noVBand="1"/>
      </w:tblPr>
      <w:tblGrid>
        <w:gridCol w:w="10457"/>
      </w:tblGrid>
      <w:tr w:rsidR="002F4025" w:rsidRPr="00D85039" w14:paraId="0506C9A8" w14:textId="77777777" w:rsidTr="00B0794F">
        <w:tc>
          <w:tcPr>
            <w:tcW w:w="10457" w:type="dxa"/>
          </w:tcPr>
          <w:p w14:paraId="0FC84114" w14:textId="77777777" w:rsidR="002F4025" w:rsidRPr="00D85039" w:rsidRDefault="002F4025" w:rsidP="00B0794F">
            <w:pPr>
              <w:jc w:val="center"/>
              <w:rPr>
                <w:rFonts w:eastAsia="SimSun"/>
                <w:color w:val="FF0000"/>
                <w:sz w:val="22"/>
                <w:szCs w:val="22"/>
              </w:rPr>
            </w:pPr>
            <w:r w:rsidRPr="00D85039">
              <w:rPr>
                <w:rFonts w:eastAsia="SimSun"/>
                <w:color w:val="FF0000"/>
                <w:sz w:val="22"/>
                <w:szCs w:val="22"/>
              </w:rPr>
              <w:t>&lt;Unchanged parts are omitted&gt;</w:t>
            </w:r>
          </w:p>
          <w:p w14:paraId="10754674" w14:textId="77777777" w:rsidR="002F4025" w:rsidRPr="00D85039" w:rsidRDefault="002F4025" w:rsidP="00B0794F">
            <w:pPr>
              <w:jc w:val="both"/>
              <w:rPr>
                <w:rFonts w:eastAsiaTheme="minorEastAsia"/>
                <w:sz w:val="22"/>
                <w:szCs w:val="22"/>
                <w:lang w:eastAsia="zh-TW"/>
              </w:rPr>
            </w:pPr>
          </w:p>
          <w:p w14:paraId="7E1C8DBA" w14:textId="77777777" w:rsidR="002F4025" w:rsidRPr="009C572C" w:rsidRDefault="002F4025" w:rsidP="00B0794F">
            <w:pPr>
              <w:jc w:val="both"/>
              <w:rPr>
                <w:color w:val="FF0000"/>
                <w:sz w:val="22"/>
                <w:szCs w:val="22"/>
              </w:rPr>
            </w:pPr>
            <w:r w:rsidRPr="00D85039">
              <w:rPr>
                <w:sz w:val="22"/>
                <w:szCs w:val="22"/>
              </w:rPr>
              <w:t xml:space="preserve">When the </w:t>
            </w:r>
            <w:r w:rsidRPr="00D85039">
              <w:rPr>
                <w:sz w:val="22"/>
                <w:szCs w:val="22"/>
                <w:lang w:eastAsia="zh-CN"/>
              </w:rPr>
              <w:t xml:space="preserve">PDCCH monitoring </w:t>
            </w:r>
            <w:proofErr w:type="gramStart"/>
            <w:r w:rsidRPr="00D85039">
              <w:rPr>
                <w:sz w:val="22"/>
                <w:szCs w:val="22"/>
                <w:lang w:eastAsia="zh-CN"/>
              </w:rPr>
              <w:t>adaptation</w:t>
            </w:r>
            <w:proofErr w:type="gramEnd"/>
            <w:r w:rsidRPr="00D85039">
              <w:rPr>
                <w:sz w:val="22"/>
                <w:szCs w:val="22"/>
                <w:lang w:eastAsia="zh-CN"/>
              </w:rPr>
              <w:t xml:space="preserve"> field indicates to a</w:t>
            </w:r>
            <w:r w:rsidRPr="00D85039">
              <w:rPr>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D85039">
              <w:rPr>
                <w:sz w:val="22"/>
                <w:szCs w:val="22"/>
                <w:lang w:eastAsia="zh-CN"/>
              </w:rPr>
              <w:t xml:space="preserve">PDCCH monitoring adaptation </w:t>
            </w:r>
            <w:r w:rsidRPr="00D85039">
              <w:rPr>
                <w:sz w:val="22"/>
                <w:szCs w:val="22"/>
              </w:rPr>
              <w:t>field.</w:t>
            </w:r>
            <w:r>
              <w:rPr>
                <w:sz w:val="22"/>
                <w:szCs w:val="22"/>
              </w:rPr>
              <w:t xml:space="preserve"> </w:t>
            </w:r>
            <w:r w:rsidRPr="009C572C">
              <w:rPr>
                <w:color w:val="FF0000"/>
                <w:sz w:val="22"/>
                <w:szCs w:val="22"/>
              </w:rPr>
              <w:t>The UE terminates skipping of PDCCH monitoring whenever any of the following condition holds [11, TS 38.321]:</w:t>
            </w:r>
          </w:p>
          <w:p w14:paraId="2876249D" w14:textId="77777777" w:rsidR="002F4025" w:rsidRPr="009C572C" w:rsidRDefault="002F4025" w:rsidP="00B0794F">
            <w:pPr>
              <w:pStyle w:val="ListParagraph"/>
              <w:numPr>
                <w:ilvl w:val="0"/>
                <w:numId w:val="16"/>
              </w:numPr>
              <w:jc w:val="both"/>
              <w:rPr>
                <w:color w:val="FF0000"/>
                <w:sz w:val="22"/>
                <w:szCs w:val="22"/>
              </w:rPr>
            </w:pPr>
            <w:r w:rsidRPr="009C572C">
              <w:rPr>
                <w:color w:val="FF0000"/>
                <w:sz w:val="22"/>
                <w:szCs w:val="22"/>
              </w:rPr>
              <w:t>RAR window/</w:t>
            </w:r>
            <w:proofErr w:type="spellStart"/>
            <w:r w:rsidRPr="009C572C">
              <w:rPr>
                <w:color w:val="FF0000"/>
                <w:sz w:val="22"/>
                <w:szCs w:val="22"/>
              </w:rPr>
              <w:t>MsgB</w:t>
            </w:r>
            <w:proofErr w:type="spellEnd"/>
            <w:r w:rsidRPr="009C572C">
              <w:rPr>
                <w:color w:val="FF0000"/>
                <w:sz w:val="22"/>
                <w:szCs w:val="22"/>
              </w:rPr>
              <w:t xml:space="preserve"> window/contention resolution timer is started</w:t>
            </w:r>
          </w:p>
          <w:p w14:paraId="5767613E" w14:textId="77777777" w:rsidR="002F4025" w:rsidRPr="009C572C" w:rsidRDefault="002F4025" w:rsidP="00B0794F">
            <w:pPr>
              <w:pStyle w:val="ListParagraph"/>
              <w:numPr>
                <w:ilvl w:val="0"/>
                <w:numId w:val="16"/>
              </w:numPr>
              <w:jc w:val="both"/>
              <w:rPr>
                <w:color w:val="FF0000"/>
                <w:sz w:val="22"/>
                <w:szCs w:val="22"/>
              </w:rPr>
            </w:pPr>
            <w:r w:rsidRPr="009C572C">
              <w:rPr>
                <w:color w:val="FF0000"/>
                <w:sz w:val="22"/>
                <w:szCs w:val="22"/>
              </w:rPr>
              <w:t>SR is pending</w:t>
            </w:r>
          </w:p>
          <w:p w14:paraId="340A68EE" w14:textId="77777777" w:rsidR="002F4025" w:rsidRPr="009C572C" w:rsidRDefault="002F4025" w:rsidP="00B0794F">
            <w:pPr>
              <w:pStyle w:val="ListParagraph"/>
              <w:numPr>
                <w:ilvl w:val="0"/>
                <w:numId w:val="16"/>
              </w:numPr>
              <w:jc w:val="both"/>
              <w:rPr>
                <w:color w:val="FF0000"/>
                <w:sz w:val="22"/>
                <w:szCs w:val="22"/>
              </w:rPr>
            </w:pPr>
            <w:r w:rsidRPr="009C572C">
              <w:rPr>
                <w:color w:val="FF0000"/>
                <w:sz w:val="22"/>
                <w:szCs w:val="22"/>
              </w:rPr>
              <w:t>Outside Active Time of a DRX group configured for the serving cell</w:t>
            </w:r>
          </w:p>
          <w:p w14:paraId="0E685166" w14:textId="77777777" w:rsidR="002F4025" w:rsidRPr="00D85039" w:rsidRDefault="002F4025" w:rsidP="00B0794F">
            <w:pPr>
              <w:jc w:val="both"/>
              <w:rPr>
                <w:sz w:val="22"/>
                <w:szCs w:val="22"/>
              </w:rPr>
            </w:pPr>
          </w:p>
          <w:p w14:paraId="53076ED9" w14:textId="77777777" w:rsidR="002F4025" w:rsidRPr="00D85039" w:rsidRDefault="002F4025" w:rsidP="00B0794F">
            <w:pPr>
              <w:jc w:val="both"/>
              <w:rPr>
                <w:sz w:val="22"/>
                <w:szCs w:val="22"/>
                <w:lang w:eastAsia="ko-KR"/>
              </w:rPr>
            </w:pPr>
            <w:r w:rsidRPr="00D85039">
              <w:rPr>
                <w:sz w:val="22"/>
                <w:szCs w:val="22"/>
                <w:lang w:eastAsia="zh-CN"/>
              </w:rPr>
              <w:t xml:space="preserve">If a UE is provided group indexes for a Type3-PDCCH CSS set or a USS set by </w:t>
            </w:r>
            <w:r w:rsidRPr="00D85039">
              <w:rPr>
                <w:i/>
                <w:sz w:val="22"/>
                <w:szCs w:val="22"/>
                <w:lang w:eastAsia="zh-CN"/>
              </w:rPr>
              <w:t>searchSpaceGroupIdList-r17</w:t>
            </w:r>
            <w:r w:rsidRPr="00D85039">
              <w:rPr>
                <w:sz w:val="22"/>
                <w:szCs w:val="22"/>
                <w:lang w:eastAsia="zh-CN"/>
              </w:rPr>
              <w:t xml:space="preserve"> and a timer value by </w:t>
            </w:r>
            <w:r w:rsidRPr="00D85039">
              <w:rPr>
                <w:i/>
                <w:sz w:val="22"/>
                <w:szCs w:val="22"/>
                <w:lang w:eastAsia="zh-CN"/>
              </w:rPr>
              <w:t>searchSpaceSwitchTimer-r17</w:t>
            </w:r>
            <w:r w:rsidRPr="00D85039">
              <w:rPr>
                <w:sz w:val="22"/>
                <w:szCs w:val="22"/>
              </w:rPr>
              <w:t xml:space="preserve"> for PDCCH monitoring on an active DL BWP of a serving cell and the timer is running, t</w:t>
            </w:r>
            <w:r w:rsidRPr="00D85039">
              <w:rPr>
                <w:sz w:val="22"/>
                <w:szCs w:val="22"/>
                <w:lang w:eastAsia="ko-KR"/>
              </w:rPr>
              <w:t>he UE</w:t>
            </w:r>
          </w:p>
          <w:p w14:paraId="5F346EE5" w14:textId="77777777" w:rsidR="002F4025" w:rsidRPr="00D85039" w:rsidRDefault="002F4025" w:rsidP="00B0794F">
            <w:pPr>
              <w:jc w:val="both"/>
              <w:rPr>
                <w:rFonts w:eastAsia="SimSun"/>
                <w:sz w:val="22"/>
                <w:szCs w:val="22"/>
              </w:rPr>
            </w:pPr>
          </w:p>
          <w:p w14:paraId="798F2EE4" w14:textId="77777777" w:rsidR="002F4025" w:rsidRPr="00D85039" w:rsidRDefault="002F4025" w:rsidP="00B0794F">
            <w:pPr>
              <w:jc w:val="center"/>
              <w:rPr>
                <w:rFonts w:eastAsiaTheme="minorEastAsia"/>
                <w:sz w:val="22"/>
                <w:szCs w:val="22"/>
                <w:lang w:eastAsia="zh-TW"/>
              </w:rPr>
            </w:pPr>
            <w:r w:rsidRPr="00D85039">
              <w:rPr>
                <w:rFonts w:eastAsia="SimSun"/>
                <w:color w:val="FF0000"/>
                <w:sz w:val="22"/>
                <w:szCs w:val="22"/>
              </w:rPr>
              <w:t>&lt;Unchanged parts are omitted&gt;</w:t>
            </w:r>
          </w:p>
        </w:tc>
      </w:tr>
    </w:tbl>
    <w:p w14:paraId="7072EA00" w14:textId="77777777" w:rsidR="002F4025" w:rsidRPr="00E0133D" w:rsidRDefault="002F4025" w:rsidP="002F4025">
      <w:pPr>
        <w:jc w:val="both"/>
        <w:rPr>
          <w:rFonts w:eastAsiaTheme="minorEastAsia"/>
          <w:sz w:val="22"/>
          <w:szCs w:val="22"/>
          <w:lang w:eastAsia="zh-TW"/>
        </w:rPr>
      </w:pPr>
    </w:p>
    <w:p w14:paraId="73AF8540" w14:textId="7AB88C5E" w:rsidR="002F4025" w:rsidRPr="002F4025" w:rsidRDefault="002F4025" w:rsidP="002F4025">
      <w:pPr>
        <w:rPr>
          <w:b/>
          <w:bCs/>
          <w:lang w:val="en-GB" w:eastAsia="en-US"/>
        </w:rPr>
      </w:pPr>
      <w:r w:rsidRPr="002F4025">
        <w:rPr>
          <w:b/>
          <w:bCs/>
          <w:lang w:val="en-GB" w:eastAsia="en-US"/>
        </w:rPr>
        <w:fldChar w:fldCharType="begin"/>
      </w:r>
      <w:r w:rsidRPr="002F4025">
        <w:rPr>
          <w:b/>
          <w:bCs/>
          <w:lang w:val="en-GB" w:eastAsia="en-US"/>
        </w:rPr>
        <w:instrText xml:space="preserve"> REF _Ref101813535 \h </w:instrText>
      </w:r>
      <w:r w:rsidRPr="002F4025">
        <w:rPr>
          <w:b/>
          <w:bCs/>
          <w:lang w:val="en-GB" w:eastAsia="en-US"/>
        </w:rPr>
      </w:r>
      <w:r w:rsidRPr="002F4025">
        <w:rPr>
          <w:b/>
          <w:bCs/>
          <w:lang w:val="en-GB" w:eastAsia="en-US"/>
        </w:rPr>
        <w:instrText xml:space="preserve"> \* MERGEFORMAT </w:instrText>
      </w:r>
      <w:r w:rsidRPr="002F4025">
        <w:rPr>
          <w:b/>
          <w:bCs/>
          <w:lang w:val="en-GB" w:eastAsia="en-US"/>
        </w:rPr>
        <w:fldChar w:fldCharType="separate"/>
      </w:r>
      <w:r w:rsidRPr="002F4025">
        <w:rPr>
          <w:b/>
          <w:bCs/>
          <w:sz w:val="22"/>
          <w:szCs w:val="22"/>
        </w:rPr>
        <w:t xml:space="preserve">Proposal </w:t>
      </w:r>
      <w:r w:rsidRPr="002F4025">
        <w:rPr>
          <w:b/>
          <w:bCs/>
          <w:noProof/>
          <w:sz w:val="22"/>
          <w:szCs w:val="22"/>
        </w:rPr>
        <w:t>6</w:t>
      </w:r>
      <w:r w:rsidRPr="002F4025">
        <w:rPr>
          <w:b/>
          <w:bCs/>
          <w:sz w:val="22"/>
          <w:szCs w:val="22"/>
        </w:rPr>
        <w:t>: After active BWP change triggered by BWP timer expiration, UE applies the default PDCCH monitoring behavior and resets every SSSG timer according to the related configuration in the target BWP, if available</w:t>
      </w:r>
      <w:r w:rsidRPr="002F4025">
        <w:rPr>
          <w:b/>
          <w:bCs/>
          <w:lang w:val="en-GB" w:eastAsia="en-US"/>
        </w:rPr>
        <w:fldChar w:fldCharType="end"/>
      </w:r>
    </w:p>
    <w:p w14:paraId="59FDABAA" w14:textId="77777777" w:rsidR="002F4025" w:rsidRDefault="002F4025" w:rsidP="00893909">
      <w:pPr>
        <w:rPr>
          <w:b/>
          <w:bCs/>
          <w:lang w:val="en-GB" w:eastAsia="en-US"/>
        </w:rPr>
      </w:pPr>
    </w:p>
    <w:p w14:paraId="585DA620" w14:textId="2A7A44C6" w:rsidR="00FE4C3F" w:rsidRPr="002F4025" w:rsidRDefault="00FE4C3F" w:rsidP="00893909">
      <w:pPr>
        <w:rPr>
          <w:b/>
          <w:bCs/>
          <w:lang w:val="en-GB" w:eastAsia="en-US"/>
        </w:rPr>
      </w:pPr>
      <w:r w:rsidRPr="002F4025">
        <w:rPr>
          <w:b/>
          <w:bCs/>
          <w:lang w:val="en-GB" w:eastAsia="en-US"/>
        </w:rPr>
        <w:fldChar w:fldCharType="begin"/>
      </w:r>
      <w:r w:rsidRPr="002F4025">
        <w:rPr>
          <w:b/>
          <w:bCs/>
          <w:lang w:val="en-GB" w:eastAsia="en-US"/>
        </w:rPr>
        <w:instrText xml:space="preserve"> REF _Ref101813550 \h </w:instrText>
      </w:r>
      <w:r w:rsidRPr="002F4025">
        <w:rPr>
          <w:b/>
          <w:bCs/>
          <w:lang w:val="en-GB" w:eastAsia="en-US"/>
        </w:rPr>
      </w:r>
      <w:r w:rsidR="002F4025" w:rsidRPr="002F4025">
        <w:rPr>
          <w:b/>
          <w:bCs/>
          <w:lang w:val="en-GB" w:eastAsia="en-US"/>
        </w:rPr>
        <w:instrText xml:space="preserve"> \* MERGEFORMAT </w:instrText>
      </w:r>
      <w:r w:rsidRPr="002F4025">
        <w:rPr>
          <w:b/>
          <w:bCs/>
          <w:lang w:val="en-GB" w:eastAsia="en-US"/>
        </w:rPr>
        <w:fldChar w:fldCharType="separate"/>
      </w:r>
      <w:r w:rsidR="002F4025" w:rsidRPr="002F4025">
        <w:rPr>
          <w:b/>
          <w:bCs/>
          <w:sz w:val="22"/>
          <w:szCs w:val="22"/>
        </w:rPr>
        <w:t xml:space="preserve">Proposal </w:t>
      </w:r>
      <w:r w:rsidR="002F4025" w:rsidRPr="002F4025">
        <w:rPr>
          <w:b/>
          <w:bCs/>
          <w:noProof/>
          <w:sz w:val="22"/>
          <w:szCs w:val="22"/>
        </w:rPr>
        <w:t>7</w:t>
      </w:r>
      <w:r w:rsidR="002F4025" w:rsidRPr="002F4025">
        <w:rPr>
          <w:b/>
          <w:bCs/>
          <w:sz w:val="22"/>
          <w:szCs w:val="22"/>
        </w:rPr>
        <w:t>: If UE is indicated to change active BWP and PDCCH monitoring behavior at the same time,</w:t>
      </w:r>
      <w:r w:rsidRPr="002F4025">
        <w:rPr>
          <w:b/>
          <w:bCs/>
          <w:lang w:val="en-GB" w:eastAsia="en-US"/>
        </w:rPr>
        <w:fldChar w:fldCharType="end"/>
      </w:r>
    </w:p>
    <w:p w14:paraId="45013568" w14:textId="77777777" w:rsidR="00FE4C3F" w:rsidRPr="002F4025" w:rsidRDefault="00FE4C3F" w:rsidP="00FE4C3F">
      <w:pPr>
        <w:pStyle w:val="Caption"/>
        <w:numPr>
          <w:ilvl w:val="0"/>
          <w:numId w:val="16"/>
        </w:numPr>
        <w:spacing w:before="0" w:after="0"/>
        <w:jc w:val="both"/>
        <w:rPr>
          <w:bCs/>
          <w:sz w:val="22"/>
          <w:szCs w:val="22"/>
        </w:rPr>
      </w:pPr>
      <w:r w:rsidRPr="002F4025">
        <w:rPr>
          <w:bCs/>
          <w:sz w:val="22"/>
          <w:szCs w:val="22"/>
        </w:rPr>
        <w:t>UE applies the indicated PDCCH monitoring behavior according to the configuration in the target BWP after the active BWP change</w:t>
      </w:r>
    </w:p>
    <w:p w14:paraId="5A6AC154" w14:textId="77777777" w:rsidR="00FE4C3F" w:rsidRPr="002F4025" w:rsidRDefault="00FE4C3F" w:rsidP="00FE4C3F">
      <w:pPr>
        <w:pStyle w:val="ListParagraph"/>
        <w:numPr>
          <w:ilvl w:val="0"/>
          <w:numId w:val="16"/>
        </w:numPr>
        <w:rPr>
          <w:b/>
          <w:bCs/>
          <w:sz w:val="22"/>
          <w:szCs w:val="22"/>
        </w:rPr>
      </w:pPr>
      <w:r w:rsidRPr="002F4025">
        <w:rPr>
          <w:b/>
          <w:bCs/>
          <w:sz w:val="22"/>
          <w:szCs w:val="22"/>
        </w:rPr>
        <w:t>UE counts the SSSG timer or PDCCH skipping duration after the active BWP change</w:t>
      </w:r>
    </w:p>
    <w:p w14:paraId="06850207" w14:textId="22B0B3DB" w:rsidR="00FE4C3F" w:rsidRPr="002F4025" w:rsidRDefault="00FE4C3F" w:rsidP="00893909">
      <w:pPr>
        <w:rPr>
          <w:b/>
          <w:bCs/>
          <w:lang w:eastAsia="en-US"/>
        </w:rPr>
      </w:pPr>
    </w:p>
    <w:p w14:paraId="6FF09579" w14:textId="20A2356F" w:rsidR="00FE4C3F" w:rsidRPr="002F4025" w:rsidRDefault="00FE4C3F" w:rsidP="00893909">
      <w:pPr>
        <w:rPr>
          <w:b/>
          <w:bCs/>
          <w:lang w:val="en-GB" w:eastAsia="en-US"/>
        </w:rPr>
      </w:pPr>
      <w:r w:rsidRPr="002F4025">
        <w:rPr>
          <w:b/>
          <w:bCs/>
          <w:lang w:val="en-GB" w:eastAsia="en-US"/>
        </w:rPr>
        <w:fldChar w:fldCharType="begin"/>
      </w:r>
      <w:r w:rsidRPr="002F4025">
        <w:rPr>
          <w:b/>
          <w:bCs/>
          <w:lang w:val="en-GB" w:eastAsia="en-US"/>
        </w:rPr>
        <w:instrText xml:space="preserve"> REF _Ref92744301 \h </w:instrText>
      </w:r>
      <w:r w:rsidRPr="002F4025">
        <w:rPr>
          <w:b/>
          <w:bCs/>
          <w:lang w:val="en-GB" w:eastAsia="en-US"/>
        </w:rPr>
      </w:r>
      <w:r w:rsidR="002F4025" w:rsidRPr="002F4025">
        <w:rPr>
          <w:b/>
          <w:bCs/>
          <w:lang w:val="en-GB" w:eastAsia="en-US"/>
        </w:rPr>
        <w:instrText xml:space="preserve"> \* MERGEFORMAT </w:instrText>
      </w:r>
      <w:r w:rsidRPr="002F4025">
        <w:rPr>
          <w:b/>
          <w:bCs/>
          <w:lang w:val="en-GB" w:eastAsia="en-US"/>
        </w:rPr>
        <w:fldChar w:fldCharType="separate"/>
      </w:r>
      <w:r w:rsidR="002F4025" w:rsidRPr="002F4025">
        <w:rPr>
          <w:b/>
          <w:bCs/>
          <w:sz w:val="22"/>
          <w:szCs w:val="22"/>
        </w:rPr>
        <w:t xml:space="preserve">Proposal </w:t>
      </w:r>
      <w:r w:rsidR="002F4025" w:rsidRPr="002F4025">
        <w:rPr>
          <w:b/>
          <w:bCs/>
          <w:noProof/>
          <w:sz w:val="22"/>
          <w:szCs w:val="22"/>
        </w:rPr>
        <w:t>8</w:t>
      </w:r>
      <w:r w:rsidR="002F4025" w:rsidRPr="002F4025">
        <w:rPr>
          <w:b/>
          <w:bCs/>
          <w:sz w:val="22"/>
          <w:szCs w:val="22"/>
        </w:rPr>
        <w:t>: Adopt the following text proposal as a new paragraph in the end of Section 10.4 of TS 38.213</w:t>
      </w:r>
      <w:r w:rsidRPr="002F4025">
        <w:rPr>
          <w:b/>
          <w:bCs/>
          <w:lang w:val="en-GB" w:eastAsia="en-US"/>
        </w:rPr>
        <w:fldChar w:fldCharType="end"/>
      </w:r>
      <w:r w:rsidR="002F4025">
        <w:rPr>
          <w:b/>
          <w:bCs/>
          <w:lang w:val="en-GB" w:eastAsia="en-US"/>
        </w:rPr>
        <w:t>:</w:t>
      </w:r>
    </w:p>
    <w:tbl>
      <w:tblPr>
        <w:tblStyle w:val="TableGrid"/>
        <w:tblW w:w="0" w:type="auto"/>
        <w:tblLook w:val="04A0" w:firstRow="1" w:lastRow="0" w:firstColumn="1" w:lastColumn="0" w:noHBand="0" w:noVBand="1"/>
      </w:tblPr>
      <w:tblGrid>
        <w:gridCol w:w="10457"/>
      </w:tblGrid>
      <w:tr w:rsidR="002F4025" w:rsidRPr="0016479B" w14:paraId="3001E5F1" w14:textId="77777777" w:rsidTr="00B0794F">
        <w:tc>
          <w:tcPr>
            <w:tcW w:w="10457" w:type="dxa"/>
          </w:tcPr>
          <w:p w14:paraId="172F38E7" w14:textId="77777777" w:rsidR="002F4025" w:rsidRPr="0016479B" w:rsidRDefault="002F4025" w:rsidP="00B0794F">
            <w:pPr>
              <w:jc w:val="center"/>
              <w:rPr>
                <w:rFonts w:eastAsia="SimSun"/>
                <w:color w:val="FF0000"/>
                <w:sz w:val="22"/>
                <w:szCs w:val="22"/>
              </w:rPr>
            </w:pPr>
            <w:r w:rsidRPr="0016479B">
              <w:rPr>
                <w:rFonts w:eastAsia="SimSun"/>
                <w:color w:val="FF0000"/>
                <w:sz w:val="22"/>
                <w:szCs w:val="22"/>
              </w:rPr>
              <w:t>&lt;Unchanged parts are omitted&gt;</w:t>
            </w:r>
          </w:p>
          <w:p w14:paraId="09A6B071" w14:textId="77777777" w:rsidR="002F4025" w:rsidRPr="0016479B" w:rsidRDefault="002F4025" w:rsidP="00B0794F">
            <w:pPr>
              <w:jc w:val="both"/>
              <w:rPr>
                <w:rFonts w:eastAsia="SimSun"/>
                <w:color w:val="FF0000"/>
                <w:sz w:val="22"/>
                <w:szCs w:val="22"/>
              </w:rPr>
            </w:pPr>
          </w:p>
          <w:p w14:paraId="5ACB8D35" w14:textId="77777777" w:rsidR="002F4025" w:rsidRPr="00871EBF" w:rsidRDefault="002F4025" w:rsidP="00B0794F">
            <w:pPr>
              <w:jc w:val="both"/>
              <w:rPr>
                <w:rFonts w:eastAsiaTheme="minorEastAsia"/>
                <w:color w:val="FF0000"/>
                <w:sz w:val="22"/>
                <w:szCs w:val="22"/>
                <w:lang w:eastAsia="zh-TW"/>
              </w:rPr>
            </w:pPr>
            <w:r w:rsidRPr="00871EBF">
              <w:rPr>
                <w:rFonts w:eastAsiaTheme="minorEastAsia"/>
                <w:color w:val="FF0000"/>
                <w:sz w:val="22"/>
                <w:szCs w:val="22"/>
                <w:lang w:eastAsia="zh-TW"/>
              </w:rPr>
              <w:t xml:space="preserve">After active BWP change triggered by BWP timer expiration, </w:t>
            </w:r>
            <w:r>
              <w:rPr>
                <w:rFonts w:eastAsiaTheme="minorEastAsia"/>
                <w:color w:val="FF0000"/>
                <w:sz w:val="22"/>
                <w:szCs w:val="22"/>
                <w:lang w:eastAsia="zh-TW"/>
              </w:rPr>
              <w:t xml:space="preserve">UE </w:t>
            </w:r>
            <w:r w:rsidRPr="00871EBF">
              <w:rPr>
                <w:rFonts w:eastAsiaTheme="minorEastAsia"/>
                <w:color w:val="FF0000"/>
                <w:sz w:val="22"/>
                <w:szCs w:val="22"/>
                <w:lang w:eastAsia="zh-TW"/>
              </w:rPr>
              <w:t xml:space="preserve">applies </w:t>
            </w:r>
            <w:r>
              <w:rPr>
                <w:rFonts w:eastAsiaTheme="minorEastAsia"/>
                <w:color w:val="FF0000"/>
                <w:sz w:val="22"/>
                <w:szCs w:val="22"/>
                <w:lang w:eastAsia="zh-TW"/>
              </w:rPr>
              <w:t xml:space="preserve">the </w:t>
            </w:r>
            <w:r w:rsidRPr="00871EBF">
              <w:rPr>
                <w:rFonts w:eastAsiaTheme="minorEastAsia"/>
                <w:color w:val="FF0000"/>
                <w:sz w:val="22"/>
                <w:szCs w:val="22"/>
                <w:lang w:eastAsia="zh-TW"/>
              </w:rPr>
              <w:t>default</w:t>
            </w:r>
            <w:r>
              <w:rPr>
                <w:rFonts w:eastAsiaTheme="minorEastAsia"/>
                <w:color w:val="FF0000"/>
                <w:sz w:val="22"/>
                <w:szCs w:val="22"/>
                <w:lang w:eastAsia="zh-TW"/>
              </w:rPr>
              <w:t xml:space="preserve"> PDCCH</w:t>
            </w:r>
            <w:r w:rsidRPr="00871EBF">
              <w:rPr>
                <w:rFonts w:eastAsiaTheme="minorEastAsia"/>
                <w:color w:val="FF0000"/>
                <w:sz w:val="22"/>
                <w:szCs w:val="22"/>
                <w:lang w:eastAsia="zh-TW"/>
              </w:rPr>
              <w:t xml:space="preserve"> monitoring behavior and reset</w:t>
            </w:r>
            <w:r>
              <w:rPr>
                <w:rFonts w:eastAsiaTheme="minorEastAsia"/>
                <w:color w:val="FF0000"/>
                <w:sz w:val="22"/>
                <w:szCs w:val="22"/>
                <w:lang w:eastAsia="zh-TW"/>
              </w:rPr>
              <w:t>s</w:t>
            </w:r>
            <w:r w:rsidRPr="00871EBF">
              <w:rPr>
                <w:rFonts w:eastAsiaTheme="minorEastAsia"/>
                <w:color w:val="FF0000"/>
                <w:sz w:val="22"/>
                <w:szCs w:val="22"/>
                <w:lang w:eastAsia="zh-TW"/>
              </w:rPr>
              <w:t xml:space="preserve"> every SSSG timer according to the related configuration in the target BWP, if available</w:t>
            </w:r>
            <w:r>
              <w:rPr>
                <w:rFonts w:eastAsiaTheme="minorEastAsia"/>
                <w:color w:val="FF0000"/>
                <w:sz w:val="22"/>
                <w:szCs w:val="22"/>
                <w:lang w:eastAsia="zh-TW"/>
              </w:rPr>
              <w:t xml:space="preserve">. </w:t>
            </w:r>
            <w:r w:rsidRPr="00871EBF">
              <w:rPr>
                <w:rFonts w:eastAsiaTheme="minorEastAsia"/>
                <w:color w:val="FF0000"/>
                <w:sz w:val="22"/>
                <w:szCs w:val="22"/>
                <w:lang w:eastAsia="zh-TW"/>
              </w:rPr>
              <w:t xml:space="preserve">If UE is indicated to change </w:t>
            </w:r>
            <w:r>
              <w:rPr>
                <w:rFonts w:eastAsiaTheme="minorEastAsia"/>
                <w:color w:val="FF0000"/>
                <w:sz w:val="22"/>
                <w:szCs w:val="22"/>
                <w:lang w:eastAsia="zh-TW"/>
              </w:rPr>
              <w:t xml:space="preserve">active </w:t>
            </w:r>
            <w:r w:rsidRPr="00871EBF">
              <w:rPr>
                <w:rFonts w:eastAsiaTheme="minorEastAsia"/>
                <w:color w:val="FF0000"/>
                <w:sz w:val="22"/>
                <w:szCs w:val="22"/>
                <w:lang w:eastAsia="zh-TW"/>
              </w:rPr>
              <w:t>BWP and</w:t>
            </w:r>
            <w:r>
              <w:rPr>
                <w:rFonts w:eastAsiaTheme="minorEastAsia"/>
                <w:color w:val="FF0000"/>
                <w:sz w:val="22"/>
                <w:szCs w:val="22"/>
                <w:lang w:eastAsia="zh-TW"/>
              </w:rPr>
              <w:t xml:space="preserve"> PDCCH</w:t>
            </w:r>
            <w:r w:rsidRPr="00871EBF">
              <w:rPr>
                <w:rFonts w:eastAsiaTheme="minorEastAsia"/>
                <w:color w:val="FF0000"/>
                <w:sz w:val="22"/>
                <w:szCs w:val="22"/>
                <w:lang w:eastAsia="zh-TW"/>
              </w:rPr>
              <w:t xml:space="preserve"> monitoring behavior at the same time, </w:t>
            </w:r>
            <w:r>
              <w:rPr>
                <w:rFonts w:eastAsiaTheme="minorEastAsia"/>
                <w:color w:val="FF0000"/>
                <w:sz w:val="22"/>
                <w:szCs w:val="22"/>
                <w:lang w:eastAsia="zh-TW"/>
              </w:rPr>
              <w:t>the UE</w:t>
            </w:r>
          </w:p>
          <w:p w14:paraId="4DF4FFE5" w14:textId="77777777" w:rsidR="002F4025" w:rsidRPr="00871EBF" w:rsidRDefault="002F4025" w:rsidP="00B0794F">
            <w:pPr>
              <w:jc w:val="both"/>
              <w:rPr>
                <w:rFonts w:eastAsiaTheme="minorEastAsia"/>
                <w:color w:val="FF0000"/>
                <w:sz w:val="22"/>
                <w:szCs w:val="22"/>
                <w:lang w:eastAsia="zh-TW"/>
              </w:rPr>
            </w:pPr>
            <w:proofErr w:type="gramStart"/>
            <w:r w:rsidRPr="00871EBF">
              <w:rPr>
                <w:rFonts w:eastAsiaTheme="minorEastAsia" w:hint="eastAsia"/>
                <w:color w:val="FF0000"/>
                <w:sz w:val="22"/>
                <w:szCs w:val="22"/>
                <w:lang w:eastAsia="zh-TW"/>
              </w:rPr>
              <w:t>•</w:t>
            </w:r>
            <w:proofErr w:type="gramEnd"/>
            <w:r w:rsidRPr="00871EBF">
              <w:rPr>
                <w:rFonts w:eastAsiaTheme="minorEastAsia"/>
                <w:color w:val="FF0000"/>
                <w:sz w:val="22"/>
                <w:szCs w:val="22"/>
                <w:lang w:eastAsia="zh-TW"/>
              </w:rPr>
              <w:tab/>
            </w:r>
            <w:r>
              <w:rPr>
                <w:rFonts w:eastAsiaTheme="minorEastAsia"/>
                <w:color w:val="FF0000"/>
                <w:sz w:val="22"/>
                <w:szCs w:val="22"/>
                <w:lang w:eastAsia="zh-TW"/>
              </w:rPr>
              <w:t>a</w:t>
            </w:r>
            <w:r w:rsidRPr="00871EBF">
              <w:rPr>
                <w:rFonts w:eastAsiaTheme="minorEastAsia"/>
                <w:color w:val="FF0000"/>
                <w:sz w:val="22"/>
                <w:szCs w:val="22"/>
                <w:lang w:eastAsia="zh-TW"/>
              </w:rPr>
              <w:t>pplies the indicated</w:t>
            </w:r>
            <w:r>
              <w:rPr>
                <w:rFonts w:eastAsiaTheme="minorEastAsia"/>
                <w:color w:val="FF0000"/>
                <w:sz w:val="22"/>
                <w:szCs w:val="22"/>
                <w:lang w:eastAsia="zh-TW"/>
              </w:rPr>
              <w:t xml:space="preserve"> PDCCH</w:t>
            </w:r>
            <w:r w:rsidRPr="00871EBF">
              <w:rPr>
                <w:rFonts w:eastAsiaTheme="minorEastAsia"/>
                <w:color w:val="FF0000"/>
                <w:sz w:val="22"/>
                <w:szCs w:val="22"/>
                <w:lang w:eastAsia="zh-TW"/>
              </w:rPr>
              <w:t xml:space="preserve"> monitoring behavior according to the configuration in the target BWP after the active BWP change</w:t>
            </w:r>
          </w:p>
          <w:p w14:paraId="4B09E5A2" w14:textId="77777777" w:rsidR="002F4025" w:rsidRDefault="002F4025" w:rsidP="00B0794F">
            <w:pPr>
              <w:jc w:val="both"/>
              <w:rPr>
                <w:rFonts w:eastAsiaTheme="minorEastAsia"/>
                <w:color w:val="FF0000"/>
                <w:sz w:val="22"/>
                <w:szCs w:val="22"/>
                <w:lang w:eastAsia="zh-TW"/>
              </w:rPr>
            </w:pPr>
            <w:proofErr w:type="gramStart"/>
            <w:r w:rsidRPr="00871EBF">
              <w:rPr>
                <w:rFonts w:eastAsiaTheme="minorEastAsia" w:hint="eastAsia"/>
                <w:color w:val="FF0000"/>
                <w:sz w:val="22"/>
                <w:szCs w:val="22"/>
                <w:lang w:eastAsia="zh-TW"/>
              </w:rPr>
              <w:t>•</w:t>
            </w:r>
            <w:proofErr w:type="gramEnd"/>
            <w:r w:rsidRPr="00871EBF">
              <w:rPr>
                <w:rFonts w:eastAsiaTheme="minorEastAsia"/>
                <w:color w:val="FF0000"/>
                <w:sz w:val="22"/>
                <w:szCs w:val="22"/>
                <w:lang w:eastAsia="zh-TW"/>
              </w:rPr>
              <w:tab/>
            </w:r>
            <w:r>
              <w:rPr>
                <w:rFonts w:eastAsiaTheme="minorEastAsia"/>
                <w:color w:val="FF0000"/>
                <w:sz w:val="22"/>
                <w:szCs w:val="22"/>
                <w:lang w:eastAsia="zh-TW"/>
              </w:rPr>
              <w:t>c</w:t>
            </w:r>
            <w:r w:rsidRPr="00871EBF">
              <w:rPr>
                <w:rFonts w:eastAsiaTheme="minorEastAsia"/>
                <w:color w:val="FF0000"/>
                <w:sz w:val="22"/>
                <w:szCs w:val="22"/>
                <w:lang w:eastAsia="zh-TW"/>
              </w:rPr>
              <w:t>ounts the SSSG timer or PDCCH skipping duration after the active BWP change</w:t>
            </w:r>
          </w:p>
          <w:p w14:paraId="55BB51D7" w14:textId="77777777" w:rsidR="002F4025" w:rsidRPr="0016479B" w:rsidRDefault="002F4025" w:rsidP="00B0794F">
            <w:pPr>
              <w:jc w:val="both"/>
              <w:rPr>
                <w:rFonts w:eastAsiaTheme="minorEastAsia"/>
                <w:color w:val="FF0000"/>
                <w:sz w:val="22"/>
                <w:szCs w:val="22"/>
                <w:lang w:eastAsia="zh-TW"/>
              </w:rPr>
            </w:pPr>
          </w:p>
          <w:p w14:paraId="0E3F84B8" w14:textId="77777777" w:rsidR="002F4025" w:rsidRPr="0016479B" w:rsidRDefault="002F4025" w:rsidP="00B0794F">
            <w:pPr>
              <w:jc w:val="both"/>
              <w:rPr>
                <w:sz w:val="22"/>
                <w:szCs w:val="22"/>
              </w:rPr>
            </w:pPr>
            <w:r w:rsidRPr="0016479B">
              <w:rPr>
                <w:sz w:val="22"/>
                <w:szCs w:val="22"/>
              </w:rPr>
              <w:t xml:space="preserve">When the </w:t>
            </w:r>
            <w:r w:rsidRPr="0016479B">
              <w:rPr>
                <w:sz w:val="22"/>
                <w:szCs w:val="22"/>
                <w:lang w:eastAsia="zh-CN"/>
              </w:rPr>
              <w:t xml:space="preserve">PDCCH monitoring </w:t>
            </w:r>
            <w:proofErr w:type="gramStart"/>
            <w:r w:rsidRPr="0016479B">
              <w:rPr>
                <w:sz w:val="22"/>
                <w:szCs w:val="22"/>
                <w:lang w:eastAsia="zh-CN"/>
              </w:rPr>
              <w:t>adaptation</w:t>
            </w:r>
            <w:proofErr w:type="gramEnd"/>
            <w:r w:rsidRPr="0016479B">
              <w:rPr>
                <w:sz w:val="22"/>
                <w:szCs w:val="22"/>
                <w:lang w:eastAsia="zh-CN"/>
              </w:rPr>
              <w:t xml:space="preserve"> field indicates to a</w:t>
            </w:r>
            <w:r w:rsidRPr="0016479B">
              <w:rPr>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16479B">
              <w:rPr>
                <w:sz w:val="22"/>
                <w:szCs w:val="22"/>
                <w:lang w:eastAsia="zh-CN"/>
              </w:rPr>
              <w:t xml:space="preserve">PDCCH monitoring adaptation </w:t>
            </w:r>
            <w:r w:rsidRPr="0016479B">
              <w:rPr>
                <w:sz w:val="22"/>
                <w:szCs w:val="22"/>
              </w:rPr>
              <w:t>field.</w:t>
            </w:r>
          </w:p>
          <w:p w14:paraId="35D331A1" w14:textId="77777777" w:rsidR="002F4025" w:rsidRPr="0016479B" w:rsidRDefault="002F4025" w:rsidP="00B0794F">
            <w:pPr>
              <w:jc w:val="both"/>
              <w:rPr>
                <w:rFonts w:eastAsiaTheme="minorEastAsia"/>
                <w:color w:val="FF0000"/>
                <w:sz w:val="22"/>
                <w:szCs w:val="22"/>
                <w:lang w:eastAsia="zh-TW"/>
              </w:rPr>
            </w:pPr>
          </w:p>
          <w:p w14:paraId="0223BC78" w14:textId="77777777" w:rsidR="002F4025" w:rsidRPr="0016479B" w:rsidRDefault="002F4025" w:rsidP="00B0794F">
            <w:pPr>
              <w:jc w:val="center"/>
              <w:rPr>
                <w:rFonts w:eastAsia="SimSun"/>
                <w:sz w:val="22"/>
                <w:szCs w:val="22"/>
              </w:rPr>
            </w:pPr>
            <w:r w:rsidRPr="0016479B">
              <w:rPr>
                <w:rFonts w:eastAsia="SimSun"/>
                <w:color w:val="FF0000"/>
                <w:sz w:val="22"/>
                <w:szCs w:val="22"/>
              </w:rPr>
              <w:t>&lt;Unchanged parts are omitted&gt;</w:t>
            </w:r>
          </w:p>
        </w:tc>
      </w:tr>
    </w:tbl>
    <w:p w14:paraId="53DF17AF" w14:textId="77777777" w:rsidR="002F4025" w:rsidRPr="0016479B" w:rsidRDefault="002F4025" w:rsidP="002F4025">
      <w:pPr>
        <w:pStyle w:val="Caption"/>
        <w:spacing w:before="0" w:after="0"/>
        <w:jc w:val="both"/>
        <w:rPr>
          <w:rFonts w:eastAsiaTheme="minorEastAsia"/>
          <w:b w:val="0"/>
          <w:bCs/>
          <w:sz w:val="22"/>
          <w:szCs w:val="22"/>
          <w:lang w:eastAsia="zh-TW"/>
        </w:rPr>
      </w:pPr>
    </w:p>
    <w:p w14:paraId="2D9D8D71" w14:textId="0ED32EEB" w:rsidR="00FE4C3F" w:rsidRPr="002F4025" w:rsidRDefault="002F4025" w:rsidP="00893909">
      <w:pPr>
        <w:rPr>
          <w:b/>
          <w:bCs/>
          <w:lang w:val="en-GB" w:eastAsia="en-US"/>
        </w:rPr>
      </w:pPr>
      <w:r w:rsidRPr="002F4025">
        <w:rPr>
          <w:b/>
          <w:bCs/>
          <w:lang w:val="en-GB" w:eastAsia="en-US"/>
        </w:rPr>
        <w:lastRenderedPageBreak/>
        <w:fldChar w:fldCharType="begin"/>
      </w:r>
      <w:r w:rsidRPr="002F4025">
        <w:rPr>
          <w:b/>
          <w:bCs/>
          <w:lang w:val="en-GB" w:eastAsia="en-US"/>
        </w:rPr>
        <w:instrText xml:space="preserve"> REF _Ref101814191 \h </w:instrText>
      </w:r>
      <w:r w:rsidRPr="002F4025">
        <w:rPr>
          <w:b/>
          <w:bCs/>
          <w:lang w:val="en-GB" w:eastAsia="en-US"/>
        </w:rPr>
      </w:r>
      <w:r w:rsidRPr="002F4025">
        <w:rPr>
          <w:b/>
          <w:bCs/>
          <w:lang w:val="en-GB" w:eastAsia="en-US"/>
        </w:rPr>
        <w:instrText xml:space="preserve"> \* MERGEFORMAT </w:instrText>
      </w:r>
      <w:r w:rsidRPr="002F4025">
        <w:rPr>
          <w:b/>
          <w:bCs/>
          <w:lang w:val="en-GB" w:eastAsia="en-US"/>
        </w:rPr>
        <w:fldChar w:fldCharType="separate"/>
      </w:r>
      <w:r w:rsidRPr="002F4025">
        <w:rPr>
          <w:b/>
          <w:bCs/>
          <w:sz w:val="22"/>
          <w:szCs w:val="22"/>
        </w:rPr>
        <w:t xml:space="preserve">Proposal </w:t>
      </w:r>
      <w:r w:rsidRPr="002F4025">
        <w:rPr>
          <w:b/>
          <w:bCs/>
          <w:noProof/>
          <w:sz w:val="22"/>
          <w:szCs w:val="22"/>
        </w:rPr>
        <w:t>9</w:t>
      </w:r>
      <w:r w:rsidRPr="002F4025">
        <w:rPr>
          <w:b/>
          <w:bCs/>
          <w:sz w:val="22"/>
          <w:szCs w:val="22"/>
        </w:rPr>
        <w:t>: Confirm the following working assumption:</w:t>
      </w:r>
      <w:r w:rsidRPr="002F4025">
        <w:rPr>
          <w:b/>
          <w:bCs/>
          <w:lang w:val="en-GB" w:eastAsia="en-US"/>
        </w:rPr>
        <w:fldChar w:fldCharType="end"/>
      </w:r>
    </w:p>
    <w:tbl>
      <w:tblPr>
        <w:tblStyle w:val="TableGrid"/>
        <w:tblW w:w="0" w:type="auto"/>
        <w:tblLook w:val="04A0" w:firstRow="1" w:lastRow="0" w:firstColumn="1" w:lastColumn="0" w:noHBand="0" w:noVBand="1"/>
      </w:tblPr>
      <w:tblGrid>
        <w:gridCol w:w="10457"/>
      </w:tblGrid>
      <w:tr w:rsidR="002F4025" w:rsidRPr="00871EBF" w14:paraId="650AD77B" w14:textId="77777777" w:rsidTr="00B0794F">
        <w:tc>
          <w:tcPr>
            <w:tcW w:w="10457" w:type="dxa"/>
          </w:tcPr>
          <w:p w14:paraId="19E59564" w14:textId="77777777" w:rsidR="002F4025" w:rsidRPr="00871EBF" w:rsidRDefault="002F4025" w:rsidP="00B0794F">
            <w:pPr>
              <w:shd w:val="clear" w:color="auto" w:fill="FFFFFF"/>
              <w:spacing w:line="240" w:lineRule="atLeast"/>
              <w:jc w:val="both"/>
              <w:rPr>
                <w:rFonts w:ascii="DengXian" w:eastAsia="DengXian" w:hAnsi="DengXian" w:cs="SimSun"/>
                <w:color w:val="000000"/>
                <w:sz w:val="22"/>
                <w:szCs w:val="22"/>
                <w:highlight w:val="green"/>
                <w:lang w:eastAsia="zh-CN"/>
              </w:rPr>
            </w:pPr>
            <w:r w:rsidRPr="00871EBF">
              <w:rPr>
                <w:rFonts w:eastAsia="DengXian"/>
                <w:color w:val="000000"/>
                <w:sz w:val="22"/>
                <w:szCs w:val="22"/>
                <w:highlight w:val="green"/>
                <w:shd w:val="clear" w:color="auto" w:fill="FFFF00"/>
                <w:lang w:eastAsia="zh-CN"/>
              </w:rPr>
              <w:t>Agreement</w:t>
            </w:r>
          </w:p>
          <w:p w14:paraId="17A0D634" w14:textId="77777777" w:rsidR="002F4025" w:rsidRPr="00871EBF" w:rsidRDefault="002F4025" w:rsidP="00B0794F">
            <w:pPr>
              <w:shd w:val="clear" w:color="auto" w:fill="FFFFFF"/>
              <w:spacing w:line="280" w:lineRule="atLeast"/>
              <w:jc w:val="both"/>
              <w:rPr>
                <w:rFonts w:ascii="DengXian" w:eastAsia="DengXian" w:hAnsi="DengXian" w:cs="SimSun"/>
                <w:color w:val="000000"/>
                <w:sz w:val="22"/>
                <w:szCs w:val="22"/>
                <w:lang w:eastAsia="zh-CN"/>
              </w:rPr>
            </w:pPr>
            <w:r w:rsidRPr="00871EBF">
              <w:rPr>
                <w:rFonts w:eastAsia="DengXian"/>
                <w:color w:val="000000"/>
                <w:sz w:val="22"/>
                <w:szCs w:val="22"/>
                <w:lang w:eastAsia="zh-CN"/>
              </w:rPr>
              <w:t>If a UE is provided group indexes for a Type3-PDCCH CSS set or a USS set by </w:t>
            </w:r>
            <w:r w:rsidRPr="00871EBF">
              <w:rPr>
                <w:rFonts w:eastAsia="DengXian"/>
                <w:i/>
                <w:iCs/>
                <w:color w:val="000000"/>
                <w:sz w:val="22"/>
                <w:szCs w:val="22"/>
                <w:lang w:eastAsia="zh-CN"/>
              </w:rPr>
              <w:t>searchSpaceGroupIdList-r17</w:t>
            </w:r>
            <w:r w:rsidRPr="00871EBF">
              <w:rPr>
                <w:rFonts w:eastAsia="DengXian"/>
                <w:color w:val="000000"/>
                <w:sz w:val="22"/>
                <w:szCs w:val="22"/>
                <w:lang w:eastAsia="zh-CN"/>
              </w:rPr>
              <w:t> and a timer value by </w:t>
            </w:r>
            <w:r w:rsidRPr="00871EBF">
              <w:rPr>
                <w:rFonts w:eastAsia="DengXian"/>
                <w:i/>
                <w:iCs/>
                <w:color w:val="000000"/>
                <w:sz w:val="22"/>
                <w:szCs w:val="22"/>
                <w:lang w:eastAsia="zh-CN"/>
              </w:rPr>
              <w:t>searchSpaceSwitchTimer-r17</w:t>
            </w:r>
            <w:r w:rsidRPr="00871EBF">
              <w:rPr>
                <w:rFonts w:eastAsia="DengXian"/>
                <w:color w:val="000000"/>
                <w:sz w:val="22"/>
                <w:szCs w:val="22"/>
                <w:lang w:eastAsia="zh-CN"/>
              </w:rPr>
              <w:t> for PDCCH monitoring on a serving cell and the timer is running, the UE</w:t>
            </w:r>
          </w:p>
          <w:p w14:paraId="10463733" w14:textId="77777777" w:rsidR="002F4025" w:rsidRPr="00871EBF" w:rsidRDefault="002F4025" w:rsidP="00B0794F">
            <w:pPr>
              <w:numPr>
                <w:ilvl w:val="0"/>
                <w:numId w:val="13"/>
              </w:numPr>
              <w:shd w:val="clear" w:color="auto" w:fill="FFFFFF"/>
              <w:spacing w:line="221" w:lineRule="atLeast"/>
              <w:ind w:left="709" w:hanging="283"/>
              <w:jc w:val="both"/>
              <w:rPr>
                <w:rFonts w:ascii="DengXian" w:eastAsia="DengXian" w:hAnsi="DengXian" w:cs="SimSun"/>
                <w:color w:val="000000"/>
                <w:sz w:val="22"/>
                <w:szCs w:val="22"/>
                <w:lang w:eastAsia="zh-CN"/>
              </w:rPr>
            </w:pPr>
            <w:r w:rsidRPr="00871EBF">
              <w:rPr>
                <w:rFonts w:eastAsia="DengXian" w:hint="eastAsia"/>
                <w:color w:val="000000"/>
                <w:sz w:val="22"/>
                <w:szCs w:val="22"/>
                <w:lang w:eastAsia="zh-CN"/>
              </w:rPr>
              <w:t>R</w:t>
            </w:r>
            <w:r w:rsidRPr="00871EBF">
              <w:rPr>
                <w:rFonts w:eastAsia="DengXian"/>
                <w:color w:val="000000"/>
                <w:sz w:val="22"/>
                <w:szCs w:val="22"/>
                <w:lang w:eastAsia="zh-CN"/>
              </w:rPr>
              <w:t>esets the timer after a slot of the active DL BWP of the serving cell when the UE detects a DCI format in a PDCCH reception in the slot with CRC scrambled by</w:t>
            </w:r>
          </w:p>
          <w:p w14:paraId="70C05CBE" w14:textId="77777777" w:rsidR="002F4025" w:rsidRPr="00871EBF" w:rsidRDefault="002F4025" w:rsidP="00B0794F">
            <w:pPr>
              <w:numPr>
                <w:ilvl w:val="0"/>
                <w:numId w:val="12"/>
              </w:numPr>
              <w:shd w:val="clear" w:color="auto" w:fill="FFFFFF"/>
              <w:spacing w:line="221" w:lineRule="atLeast"/>
              <w:jc w:val="both"/>
              <w:rPr>
                <w:rFonts w:ascii="DengXian" w:eastAsia="DengXian" w:hAnsi="DengXian" w:cs="SimSun"/>
                <w:color w:val="000000"/>
                <w:sz w:val="22"/>
                <w:szCs w:val="22"/>
                <w:lang w:eastAsia="zh-CN"/>
              </w:rPr>
            </w:pPr>
            <w:r w:rsidRPr="00871EBF">
              <w:rPr>
                <w:rFonts w:eastAsia="DengXian"/>
                <w:color w:val="000000"/>
                <w:sz w:val="22"/>
                <w:szCs w:val="22"/>
                <w:highlight w:val="darkYellow"/>
                <w:shd w:val="clear" w:color="auto" w:fill="FFFF00"/>
                <w:lang w:eastAsia="zh-CN"/>
              </w:rPr>
              <w:t xml:space="preserve">Working Assumption: </w:t>
            </w:r>
            <w:r w:rsidRPr="00871EBF">
              <w:rPr>
                <w:rFonts w:eastAsia="DengXian"/>
                <w:color w:val="000000"/>
                <w:sz w:val="22"/>
                <w:szCs w:val="22"/>
                <w:lang w:eastAsia="zh-CN"/>
              </w:rPr>
              <w:t>C-RNTI/CS-RNTI/MCS-C-RNTI</w:t>
            </w:r>
          </w:p>
          <w:p w14:paraId="1EB2CE3A" w14:textId="77777777" w:rsidR="002F4025" w:rsidRPr="00871EBF" w:rsidRDefault="002F4025" w:rsidP="00B0794F">
            <w:pPr>
              <w:numPr>
                <w:ilvl w:val="0"/>
                <w:numId w:val="13"/>
              </w:numPr>
              <w:shd w:val="clear" w:color="auto" w:fill="FFFFFF"/>
              <w:spacing w:line="221" w:lineRule="atLeast"/>
              <w:ind w:left="709" w:hanging="283"/>
              <w:jc w:val="both"/>
              <w:rPr>
                <w:rFonts w:eastAsia="DengXian"/>
                <w:color w:val="000000"/>
                <w:sz w:val="22"/>
                <w:szCs w:val="22"/>
                <w:lang w:eastAsia="zh-CN"/>
              </w:rPr>
            </w:pPr>
            <w:r w:rsidRPr="00871EBF">
              <w:rPr>
                <w:rFonts w:eastAsia="DengXian" w:hint="eastAsia"/>
                <w:color w:val="000000"/>
                <w:sz w:val="22"/>
                <w:szCs w:val="22"/>
                <w:lang w:eastAsia="zh-CN"/>
              </w:rPr>
              <w:t>O</w:t>
            </w:r>
            <w:r w:rsidRPr="00871EBF">
              <w:rPr>
                <w:rFonts w:eastAsia="DengXian"/>
                <w:color w:val="000000"/>
                <w:sz w:val="22"/>
                <w:szCs w:val="22"/>
                <w:lang w:eastAsia="zh-CN"/>
              </w:rPr>
              <w:t>therwise, decrease the timer value by one after each slot.</w:t>
            </w:r>
          </w:p>
          <w:p w14:paraId="4C9E3B72" w14:textId="77777777" w:rsidR="002F4025" w:rsidRPr="00871EBF" w:rsidRDefault="002F4025" w:rsidP="00B0794F">
            <w:pPr>
              <w:numPr>
                <w:ilvl w:val="0"/>
                <w:numId w:val="13"/>
              </w:numPr>
              <w:shd w:val="clear" w:color="auto" w:fill="FFFFFF"/>
              <w:spacing w:line="221" w:lineRule="atLeast"/>
              <w:ind w:left="709" w:hanging="283"/>
              <w:jc w:val="both"/>
              <w:rPr>
                <w:rFonts w:eastAsia="DengXian"/>
                <w:color w:val="000000"/>
                <w:sz w:val="22"/>
                <w:szCs w:val="22"/>
                <w:lang w:eastAsia="zh-CN"/>
              </w:rPr>
            </w:pPr>
            <w:r w:rsidRPr="00871EBF">
              <w:rPr>
                <w:rFonts w:eastAsia="DengXian"/>
                <w:color w:val="000000"/>
                <w:sz w:val="22"/>
                <w:szCs w:val="22"/>
                <w:lang w:eastAsia="zh-CN"/>
              </w:rPr>
              <w:t>Note: There is no timer for SSSG switching is running for UE in SSSG#0</w:t>
            </w:r>
          </w:p>
          <w:p w14:paraId="6D5B5CFA" w14:textId="77777777" w:rsidR="002F4025" w:rsidRPr="00871EBF" w:rsidRDefault="002F4025" w:rsidP="00B0794F">
            <w:pPr>
              <w:jc w:val="both"/>
              <w:rPr>
                <w:rFonts w:eastAsiaTheme="minorEastAsia"/>
                <w:b/>
                <w:bCs/>
                <w:sz w:val="22"/>
                <w:szCs w:val="22"/>
                <w:lang w:eastAsia="zh-TW"/>
              </w:rPr>
            </w:pPr>
          </w:p>
        </w:tc>
      </w:tr>
    </w:tbl>
    <w:p w14:paraId="6BF982D7" w14:textId="77777777" w:rsidR="002F4025" w:rsidRPr="00871EBF" w:rsidRDefault="002F4025" w:rsidP="002F4025">
      <w:pPr>
        <w:jc w:val="both"/>
        <w:rPr>
          <w:rFonts w:eastAsiaTheme="minorEastAsia"/>
          <w:sz w:val="22"/>
          <w:szCs w:val="22"/>
          <w:lang w:eastAsia="zh-TW"/>
        </w:rPr>
      </w:pPr>
    </w:p>
    <w:p w14:paraId="5860F49E" w14:textId="4E6EE1A4" w:rsidR="002F4025" w:rsidRPr="002F4025" w:rsidRDefault="002F4025" w:rsidP="00893909">
      <w:pPr>
        <w:rPr>
          <w:b/>
          <w:bCs/>
          <w:lang w:val="en-GB" w:eastAsia="en-US"/>
        </w:rPr>
      </w:pPr>
      <w:r w:rsidRPr="002F4025">
        <w:rPr>
          <w:b/>
          <w:bCs/>
          <w:lang w:val="en-GB" w:eastAsia="en-US"/>
        </w:rPr>
        <w:fldChar w:fldCharType="begin"/>
      </w:r>
      <w:r w:rsidRPr="002F4025">
        <w:rPr>
          <w:b/>
          <w:bCs/>
          <w:lang w:val="en-GB" w:eastAsia="en-US"/>
        </w:rPr>
        <w:instrText xml:space="preserve"> REF _Ref101814197 \h </w:instrText>
      </w:r>
      <w:r w:rsidRPr="002F4025">
        <w:rPr>
          <w:b/>
          <w:bCs/>
          <w:lang w:val="en-GB" w:eastAsia="en-US"/>
        </w:rPr>
      </w:r>
      <w:r w:rsidRPr="002F4025">
        <w:rPr>
          <w:b/>
          <w:bCs/>
          <w:lang w:val="en-GB" w:eastAsia="en-US"/>
        </w:rPr>
        <w:instrText xml:space="preserve"> \* MERGEFORMAT </w:instrText>
      </w:r>
      <w:r w:rsidRPr="002F4025">
        <w:rPr>
          <w:b/>
          <w:bCs/>
          <w:lang w:val="en-GB" w:eastAsia="en-US"/>
        </w:rPr>
        <w:fldChar w:fldCharType="separate"/>
      </w:r>
      <w:r w:rsidRPr="002F4025">
        <w:rPr>
          <w:b/>
          <w:bCs/>
          <w:sz w:val="22"/>
          <w:szCs w:val="22"/>
        </w:rPr>
        <w:t xml:space="preserve">Proposal </w:t>
      </w:r>
      <w:r w:rsidRPr="002F4025">
        <w:rPr>
          <w:b/>
          <w:bCs/>
          <w:noProof/>
          <w:sz w:val="22"/>
          <w:szCs w:val="22"/>
        </w:rPr>
        <w:t>10</w:t>
      </w:r>
      <w:r w:rsidRPr="002F4025">
        <w:rPr>
          <w:b/>
          <w:bCs/>
          <w:sz w:val="22"/>
          <w:szCs w:val="22"/>
        </w:rPr>
        <w:t>: Confirm the following working assumption:</w:t>
      </w:r>
      <w:r w:rsidRPr="002F4025">
        <w:rPr>
          <w:b/>
          <w:bCs/>
          <w:lang w:val="en-GB" w:eastAsia="en-US"/>
        </w:rPr>
        <w:fldChar w:fldCharType="end"/>
      </w:r>
    </w:p>
    <w:tbl>
      <w:tblPr>
        <w:tblStyle w:val="TableGrid"/>
        <w:tblW w:w="0" w:type="auto"/>
        <w:tblLook w:val="04A0" w:firstRow="1" w:lastRow="0" w:firstColumn="1" w:lastColumn="0" w:noHBand="0" w:noVBand="1"/>
      </w:tblPr>
      <w:tblGrid>
        <w:gridCol w:w="10457"/>
      </w:tblGrid>
      <w:tr w:rsidR="002F4025" w:rsidRPr="00871EBF" w14:paraId="6621C249" w14:textId="77777777" w:rsidTr="00B0794F">
        <w:tc>
          <w:tcPr>
            <w:tcW w:w="10457" w:type="dxa"/>
          </w:tcPr>
          <w:p w14:paraId="4EC23332" w14:textId="77777777" w:rsidR="002F4025" w:rsidRPr="00871EBF" w:rsidRDefault="002F4025" w:rsidP="00B0794F">
            <w:pPr>
              <w:pStyle w:val="Default"/>
              <w:jc w:val="both"/>
              <w:rPr>
                <w:sz w:val="22"/>
                <w:szCs w:val="22"/>
              </w:rPr>
            </w:pPr>
            <w:r w:rsidRPr="00871EBF">
              <w:rPr>
                <w:sz w:val="22"/>
                <w:szCs w:val="22"/>
                <w:highlight w:val="darkYellow"/>
              </w:rPr>
              <w:t>Working assumptions:</w:t>
            </w:r>
          </w:p>
          <w:p w14:paraId="0B32E646" w14:textId="77777777" w:rsidR="002F4025" w:rsidRPr="00871EBF" w:rsidRDefault="002F4025" w:rsidP="00B0794F">
            <w:pPr>
              <w:pStyle w:val="Default"/>
              <w:jc w:val="both"/>
              <w:rPr>
                <w:sz w:val="22"/>
                <w:szCs w:val="22"/>
              </w:rPr>
            </w:pPr>
            <w:r w:rsidRPr="00871EBF">
              <w:rPr>
                <w:sz w:val="22"/>
                <w:szCs w:val="22"/>
              </w:rPr>
              <w:t xml:space="preserve">- When the UE </w:t>
            </w:r>
            <w:r w:rsidRPr="00871EBF">
              <w:rPr>
                <w:color w:val="FF0000"/>
                <w:sz w:val="22"/>
                <w:szCs w:val="22"/>
              </w:rPr>
              <w:t xml:space="preserve">receives </w:t>
            </w:r>
            <w:r w:rsidRPr="00871EBF">
              <w:rPr>
                <w:sz w:val="22"/>
                <w:szCs w:val="22"/>
              </w:rPr>
              <w:t xml:space="preserve">DCI format 0_1 /1_1/0_2/1_2 with a ‘PDCCH monitoring adaptation indication' field in slot </w:t>
            </w:r>
            <w:r w:rsidRPr="00871EBF">
              <w:rPr>
                <w:i/>
                <w:iCs/>
                <w:sz w:val="22"/>
                <w:szCs w:val="22"/>
              </w:rPr>
              <w:t>n</w:t>
            </w:r>
            <w:r w:rsidRPr="00871EBF">
              <w:rPr>
                <w:sz w:val="22"/>
                <w:szCs w:val="22"/>
              </w:rPr>
              <w:t xml:space="preserve">, the UE does not expect to </w:t>
            </w:r>
            <w:r w:rsidRPr="00871EBF">
              <w:rPr>
                <w:color w:val="FF0000"/>
                <w:sz w:val="22"/>
                <w:szCs w:val="22"/>
              </w:rPr>
              <w:t xml:space="preserve">receive </w:t>
            </w:r>
            <w:r w:rsidRPr="00871EBF">
              <w:rPr>
                <w:color w:val="6F2F9F"/>
                <w:sz w:val="22"/>
                <w:szCs w:val="22"/>
              </w:rPr>
              <w:t xml:space="preserve">DCI format </w:t>
            </w:r>
            <w:r w:rsidRPr="00871EBF">
              <w:rPr>
                <w:sz w:val="22"/>
                <w:szCs w:val="22"/>
              </w:rPr>
              <w:t xml:space="preserve">0_1 /1_1/0_2/1_2 with a ‘PDCCH monitoring adaptation indication’ field indicating change to another SSSG or skipping for the same active BWP of the scheduling cell before slot </w:t>
            </w:r>
            <w:proofErr w:type="spellStart"/>
            <w:r w:rsidRPr="00871EBF">
              <w:rPr>
                <w:i/>
                <w:iCs/>
                <w:sz w:val="22"/>
                <w:szCs w:val="22"/>
              </w:rPr>
              <w:t>n+X</w:t>
            </w:r>
            <w:proofErr w:type="spellEnd"/>
            <w:r w:rsidRPr="00871EBF">
              <w:rPr>
                <w:i/>
                <w:iCs/>
                <w:sz w:val="22"/>
                <w:szCs w:val="22"/>
              </w:rPr>
              <w:t xml:space="preserve"> </w:t>
            </w:r>
            <w:r w:rsidRPr="00871EBF">
              <w:rPr>
                <w:sz w:val="22"/>
                <w:szCs w:val="22"/>
              </w:rPr>
              <w:t xml:space="preserve">of the scheduling cell, where </w:t>
            </w:r>
            <w:r w:rsidRPr="00871EBF">
              <w:rPr>
                <w:i/>
                <w:iCs/>
                <w:sz w:val="22"/>
                <w:szCs w:val="22"/>
              </w:rPr>
              <w:t xml:space="preserve">X </w:t>
            </w:r>
            <w:r w:rsidRPr="00871EBF">
              <w:rPr>
                <w:sz w:val="22"/>
                <w:szCs w:val="22"/>
              </w:rPr>
              <w:t>is the value of the application delay.</w:t>
            </w:r>
          </w:p>
          <w:p w14:paraId="3AB8CE7E" w14:textId="77777777" w:rsidR="002F4025" w:rsidRPr="00871EBF" w:rsidRDefault="002F4025" w:rsidP="00B0794F">
            <w:pPr>
              <w:pStyle w:val="Default"/>
              <w:jc w:val="both"/>
              <w:rPr>
                <w:sz w:val="22"/>
                <w:szCs w:val="22"/>
              </w:rPr>
            </w:pPr>
            <w:r w:rsidRPr="00871EBF">
              <w:rPr>
                <w:sz w:val="22"/>
                <w:szCs w:val="22"/>
              </w:rPr>
              <w:t xml:space="preserve">- If SSSG timer expires in slot n, the UE does not expect to </w:t>
            </w:r>
            <w:r w:rsidRPr="00871EBF">
              <w:rPr>
                <w:color w:val="FF0000"/>
                <w:sz w:val="22"/>
                <w:szCs w:val="22"/>
              </w:rPr>
              <w:t xml:space="preserve">receive </w:t>
            </w:r>
            <w:r w:rsidRPr="00871EBF">
              <w:rPr>
                <w:color w:val="6F2F9F"/>
                <w:sz w:val="22"/>
                <w:szCs w:val="22"/>
              </w:rPr>
              <w:t xml:space="preserve">DCI format </w:t>
            </w:r>
            <w:r w:rsidRPr="00871EBF">
              <w:rPr>
                <w:sz w:val="22"/>
                <w:szCs w:val="22"/>
              </w:rPr>
              <w:t xml:space="preserve">0_1 /1_1/0_2/1_2 with a ‘PDCCH monitoring adaptation indication’ field indicating change to another SSSG or skipping for the same active BWP of the scheduling cell before slot </w:t>
            </w:r>
            <w:proofErr w:type="spellStart"/>
            <w:r w:rsidRPr="00871EBF">
              <w:rPr>
                <w:sz w:val="22"/>
                <w:szCs w:val="22"/>
              </w:rPr>
              <w:t>n+X</w:t>
            </w:r>
            <w:proofErr w:type="spellEnd"/>
            <w:r w:rsidRPr="00871EBF">
              <w:rPr>
                <w:sz w:val="22"/>
                <w:szCs w:val="22"/>
              </w:rPr>
              <w:t xml:space="preserve"> of the scheduling cell, where </w:t>
            </w:r>
            <w:r w:rsidRPr="00871EBF">
              <w:rPr>
                <w:i/>
                <w:iCs/>
                <w:sz w:val="22"/>
                <w:szCs w:val="22"/>
              </w:rPr>
              <w:t xml:space="preserve">X </w:t>
            </w:r>
            <w:r w:rsidRPr="00871EBF">
              <w:rPr>
                <w:sz w:val="22"/>
                <w:szCs w:val="22"/>
              </w:rPr>
              <w:t>is the value of the application delay.</w:t>
            </w:r>
          </w:p>
          <w:p w14:paraId="5ED6810D" w14:textId="77777777" w:rsidR="002F4025" w:rsidRPr="00871EBF" w:rsidRDefault="002F4025" w:rsidP="00B0794F">
            <w:pPr>
              <w:jc w:val="both"/>
              <w:rPr>
                <w:rFonts w:eastAsiaTheme="minorEastAsia"/>
                <w:sz w:val="22"/>
                <w:szCs w:val="22"/>
                <w:lang w:eastAsia="zh-TW"/>
              </w:rPr>
            </w:pPr>
          </w:p>
        </w:tc>
      </w:tr>
    </w:tbl>
    <w:p w14:paraId="3827604F" w14:textId="77777777" w:rsidR="002F4025" w:rsidRPr="00871EBF" w:rsidRDefault="002F4025" w:rsidP="002F4025">
      <w:pPr>
        <w:pStyle w:val="Caption"/>
        <w:spacing w:before="0" w:after="0"/>
        <w:jc w:val="both"/>
        <w:rPr>
          <w:sz w:val="22"/>
          <w:szCs w:val="22"/>
        </w:rPr>
      </w:pPr>
    </w:p>
    <w:p w14:paraId="70C2FEF0" w14:textId="566A7DF4" w:rsidR="002F4025" w:rsidRPr="002F4025" w:rsidRDefault="002F4025" w:rsidP="00893909">
      <w:pPr>
        <w:rPr>
          <w:b/>
          <w:bCs/>
          <w:lang w:val="en-GB" w:eastAsia="en-US"/>
        </w:rPr>
      </w:pPr>
      <w:r w:rsidRPr="002F4025">
        <w:rPr>
          <w:b/>
          <w:bCs/>
          <w:lang w:val="en-GB" w:eastAsia="en-US"/>
        </w:rPr>
        <w:fldChar w:fldCharType="begin"/>
      </w:r>
      <w:r w:rsidRPr="002F4025">
        <w:rPr>
          <w:b/>
          <w:bCs/>
          <w:lang w:val="en-GB" w:eastAsia="en-US"/>
        </w:rPr>
        <w:instrText xml:space="preserve"> REF _Ref101814202 \h </w:instrText>
      </w:r>
      <w:r w:rsidRPr="002F4025">
        <w:rPr>
          <w:b/>
          <w:bCs/>
          <w:lang w:val="en-GB" w:eastAsia="en-US"/>
        </w:rPr>
      </w:r>
      <w:r w:rsidRPr="002F4025">
        <w:rPr>
          <w:b/>
          <w:bCs/>
          <w:lang w:val="en-GB" w:eastAsia="en-US"/>
        </w:rPr>
        <w:instrText xml:space="preserve"> \* MERGEFORMAT </w:instrText>
      </w:r>
      <w:r w:rsidRPr="002F4025">
        <w:rPr>
          <w:b/>
          <w:bCs/>
          <w:lang w:val="en-GB" w:eastAsia="en-US"/>
        </w:rPr>
        <w:fldChar w:fldCharType="separate"/>
      </w:r>
      <w:r w:rsidRPr="002F4025">
        <w:rPr>
          <w:b/>
          <w:bCs/>
          <w:sz w:val="22"/>
          <w:szCs w:val="22"/>
        </w:rPr>
        <w:t xml:space="preserve">Proposal </w:t>
      </w:r>
      <w:r w:rsidRPr="002F4025">
        <w:rPr>
          <w:b/>
          <w:bCs/>
          <w:noProof/>
          <w:sz w:val="22"/>
          <w:szCs w:val="22"/>
        </w:rPr>
        <w:t>11</w:t>
      </w:r>
      <w:r w:rsidRPr="002F4025">
        <w:rPr>
          <w:b/>
          <w:bCs/>
          <w:sz w:val="22"/>
          <w:szCs w:val="22"/>
        </w:rPr>
        <w:t>: Confirm the working assumption without FFS:</w:t>
      </w:r>
      <w:r w:rsidRPr="002F4025">
        <w:rPr>
          <w:b/>
          <w:bCs/>
          <w:lang w:val="en-GB" w:eastAsia="en-US"/>
        </w:rPr>
        <w:fldChar w:fldCharType="end"/>
      </w:r>
    </w:p>
    <w:tbl>
      <w:tblPr>
        <w:tblStyle w:val="TableGrid"/>
        <w:tblW w:w="0" w:type="auto"/>
        <w:tblLook w:val="04A0" w:firstRow="1" w:lastRow="0" w:firstColumn="1" w:lastColumn="0" w:noHBand="0" w:noVBand="1"/>
      </w:tblPr>
      <w:tblGrid>
        <w:gridCol w:w="10457"/>
      </w:tblGrid>
      <w:tr w:rsidR="002F4025" w:rsidRPr="00871EBF" w14:paraId="4EEB7955" w14:textId="77777777" w:rsidTr="00B0794F">
        <w:tc>
          <w:tcPr>
            <w:tcW w:w="10457" w:type="dxa"/>
          </w:tcPr>
          <w:p w14:paraId="1F0332BB" w14:textId="77777777" w:rsidR="002F4025" w:rsidRPr="00871EBF" w:rsidRDefault="002F4025" w:rsidP="00B0794F">
            <w:pPr>
              <w:jc w:val="both"/>
              <w:rPr>
                <w:sz w:val="22"/>
                <w:szCs w:val="22"/>
                <w:highlight w:val="darkYellow"/>
              </w:rPr>
            </w:pPr>
            <w:r w:rsidRPr="00871EBF">
              <w:rPr>
                <w:rFonts w:eastAsia="SimSun"/>
                <w:sz w:val="22"/>
                <w:szCs w:val="22"/>
                <w:highlight w:val="darkYellow"/>
                <w:lang w:bidi="ar"/>
              </w:rPr>
              <w:t>Working Assumption</w:t>
            </w:r>
          </w:p>
          <w:p w14:paraId="58BDE43B" w14:textId="77777777" w:rsidR="002F4025" w:rsidRPr="00871EBF" w:rsidRDefault="002F4025" w:rsidP="00B0794F">
            <w:pPr>
              <w:numPr>
                <w:ilvl w:val="0"/>
                <w:numId w:val="10"/>
              </w:numPr>
              <w:overflowPunct w:val="0"/>
              <w:autoSpaceDE w:val="0"/>
              <w:autoSpaceDN w:val="0"/>
              <w:adjustRightInd w:val="0"/>
              <w:spacing w:line="259" w:lineRule="auto"/>
              <w:jc w:val="both"/>
              <w:textAlignment w:val="baseline"/>
              <w:rPr>
                <w:sz w:val="22"/>
                <w:szCs w:val="22"/>
              </w:rPr>
            </w:pPr>
            <w:r w:rsidRPr="00871EBF">
              <w:rPr>
                <w:rFonts w:eastAsia="SimSun" w:hint="eastAsia"/>
                <w:sz w:val="22"/>
                <w:szCs w:val="22"/>
                <w:lang w:bidi="ar"/>
              </w:rPr>
              <w:t xml:space="preserve">Upon detecting a scheduling DCI format 1-1/1-2/0-1/0-2 indicating SSSG switching (i.e., </w:t>
            </w:r>
            <w:proofErr w:type="spellStart"/>
            <w:r w:rsidRPr="00871EBF">
              <w:rPr>
                <w:rFonts w:eastAsia="SimSun" w:hint="eastAsia"/>
                <w:sz w:val="22"/>
                <w:szCs w:val="22"/>
                <w:lang w:bidi="ar"/>
              </w:rPr>
              <w:t>Beh</w:t>
            </w:r>
            <w:proofErr w:type="spellEnd"/>
            <w:r w:rsidRPr="00871EBF">
              <w:rPr>
                <w:rFonts w:eastAsia="SimSun" w:hint="eastAsia"/>
                <w:sz w:val="22"/>
                <w:szCs w:val="22"/>
                <w:lang w:bidi="ar"/>
              </w:rPr>
              <w:t xml:space="preserve"> 2/2A/2B),</w:t>
            </w:r>
          </w:p>
          <w:p w14:paraId="07E9A366" w14:textId="77777777" w:rsidR="002F4025" w:rsidRPr="00871EBF" w:rsidRDefault="002F4025" w:rsidP="00B0794F">
            <w:pPr>
              <w:numPr>
                <w:ilvl w:val="1"/>
                <w:numId w:val="10"/>
              </w:numPr>
              <w:overflowPunct w:val="0"/>
              <w:autoSpaceDE w:val="0"/>
              <w:autoSpaceDN w:val="0"/>
              <w:adjustRightInd w:val="0"/>
              <w:spacing w:line="259" w:lineRule="auto"/>
              <w:jc w:val="both"/>
              <w:textAlignment w:val="baseline"/>
              <w:rPr>
                <w:sz w:val="22"/>
                <w:szCs w:val="22"/>
              </w:rPr>
            </w:pPr>
            <w:r w:rsidRPr="00871EBF">
              <w:rPr>
                <w:rFonts w:eastAsia="SimSun" w:hint="eastAsia"/>
                <w:sz w:val="22"/>
                <w:szCs w:val="22"/>
                <w:lang w:bidi="ar"/>
              </w:rPr>
              <w:t xml:space="preserve">the UE applies SSSG switching on an active BWP of the serving cell at a first slot that is at least </w:t>
            </w:r>
            <w:proofErr w:type="spellStart"/>
            <w:r w:rsidRPr="00871EBF">
              <w:rPr>
                <w:rFonts w:eastAsia="SimSun" w:hint="eastAsia"/>
                <w:i/>
                <w:sz w:val="22"/>
                <w:szCs w:val="22"/>
                <w:lang w:bidi="ar"/>
              </w:rPr>
              <w:t>P</w:t>
            </w:r>
            <w:r w:rsidRPr="00871EBF">
              <w:rPr>
                <w:rFonts w:eastAsia="SimSun" w:hint="eastAsia"/>
                <w:i/>
                <w:sz w:val="22"/>
                <w:szCs w:val="22"/>
                <w:vertAlign w:val="subscript"/>
                <w:lang w:bidi="ar"/>
              </w:rPr>
              <w:t>switch</w:t>
            </w:r>
            <w:proofErr w:type="spellEnd"/>
            <w:r w:rsidRPr="00871EBF">
              <w:rPr>
                <w:rFonts w:eastAsia="SimSun" w:hint="eastAsia"/>
                <w:sz w:val="22"/>
                <w:szCs w:val="22"/>
                <w:lang w:bidi="ar"/>
              </w:rPr>
              <w:t xml:space="preserve"> symbols after the last symbol of the PDCCH reception</w:t>
            </w:r>
          </w:p>
          <w:p w14:paraId="292E2C1D" w14:textId="77777777" w:rsidR="002F4025" w:rsidRPr="00871EBF" w:rsidRDefault="002F4025" w:rsidP="00B0794F">
            <w:pPr>
              <w:numPr>
                <w:ilvl w:val="2"/>
                <w:numId w:val="10"/>
              </w:numPr>
              <w:overflowPunct w:val="0"/>
              <w:autoSpaceDE w:val="0"/>
              <w:autoSpaceDN w:val="0"/>
              <w:adjustRightInd w:val="0"/>
              <w:spacing w:line="259" w:lineRule="auto"/>
              <w:jc w:val="both"/>
              <w:textAlignment w:val="baseline"/>
              <w:rPr>
                <w:strike/>
                <w:color w:val="FF0000"/>
                <w:sz w:val="22"/>
                <w:szCs w:val="22"/>
              </w:rPr>
            </w:pPr>
            <w:r w:rsidRPr="00871EBF">
              <w:rPr>
                <w:rFonts w:eastAsia="SimSun" w:hint="eastAsia"/>
                <w:strike/>
                <w:color w:val="FF0000"/>
                <w:sz w:val="22"/>
                <w:szCs w:val="22"/>
                <w:lang w:bidi="ar"/>
              </w:rPr>
              <w:t>FFS: a minimum applicable scheduling offset is configured in the BWP</w:t>
            </w:r>
          </w:p>
          <w:p w14:paraId="6B5F26E1" w14:textId="77777777" w:rsidR="002F4025" w:rsidRPr="00871EBF" w:rsidRDefault="002F4025" w:rsidP="00B0794F">
            <w:pPr>
              <w:numPr>
                <w:ilvl w:val="1"/>
                <w:numId w:val="10"/>
              </w:numPr>
              <w:overflowPunct w:val="0"/>
              <w:autoSpaceDE w:val="0"/>
              <w:autoSpaceDN w:val="0"/>
              <w:adjustRightInd w:val="0"/>
              <w:spacing w:line="259" w:lineRule="auto"/>
              <w:jc w:val="both"/>
              <w:textAlignment w:val="baseline"/>
              <w:rPr>
                <w:sz w:val="22"/>
                <w:szCs w:val="22"/>
              </w:rPr>
            </w:pPr>
            <w:r w:rsidRPr="00871EBF">
              <w:rPr>
                <w:rFonts w:eastAsia="SimSun" w:hint="eastAsia"/>
                <w:sz w:val="22"/>
                <w:szCs w:val="22"/>
                <w:lang w:bidi="ar"/>
              </w:rPr>
              <w:t xml:space="preserve">Note: </w:t>
            </w:r>
            <w:proofErr w:type="spellStart"/>
            <w:r w:rsidRPr="00871EBF">
              <w:rPr>
                <w:rFonts w:eastAsia="SimSun" w:hint="eastAsia"/>
                <w:i/>
                <w:sz w:val="22"/>
                <w:szCs w:val="22"/>
                <w:lang w:bidi="ar"/>
              </w:rPr>
              <w:t>P</w:t>
            </w:r>
            <w:r w:rsidRPr="00871EBF">
              <w:rPr>
                <w:rFonts w:eastAsia="SimSun" w:hint="eastAsia"/>
                <w:i/>
                <w:sz w:val="22"/>
                <w:szCs w:val="22"/>
                <w:vertAlign w:val="subscript"/>
                <w:lang w:bidi="ar"/>
              </w:rPr>
              <w:t>switch</w:t>
            </w:r>
            <w:proofErr w:type="spellEnd"/>
            <w:r w:rsidRPr="00871EBF">
              <w:rPr>
                <w:rFonts w:eastAsia="SimSun" w:hint="eastAsia"/>
                <w:sz w:val="22"/>
                <w:szCs w:val="22"/>
                <w:lang w:bidi="ar"/>
              </w:rPr>
              <w:t xml:space="preserve"> is defined in Table 10.4-1 in TS38.213</w:t>
            </w:r>
          </w:p>
          <w:p w14:paraId="3C63777B" w14:textId="77777777" w:rsidR="002F4025" w:rsidRPr="00871EBF" w:rsidRDefault="002F4025" w:rsidP="00B0794F">
            <w:pPr>
              <w:jc w:val="both"/>
              <w:rPr>
                <w:rFonts w:eastAsiaTheme="minorEastAsia"/>
                <w:sz w:val="22"/>
                <w:szCs w:val="22"/>
                <w:lang w:eastAsia="zh-TW"/>
              </w:rPr>
            </w:pPr>
          </w:p>
        </w:tc>
      </w:tr>
    </w:tbl>
    <w:p w14:paraId="10B29169" w14:textId="77777777" w:rsidR="00FE4C3F" w:rsidRPr="002F4025" w:rsidRDefault="00FE4C3F" w:rsidP="00893909">
      <w:pPr>
        <w:rPr>
          <w:b/>
          <w:bCs/>
          <w:lang w:eastAsia="en-US"/>
        </w:rPr>
      </w:pPr>
    </w:p>
    <w:p w14:paraId="574359EC" w14:textId="77777777" w:rsidR="00F634E5" w:rsidRPr="00475653" w:rsidRDefault="00F634E5" w:rsidP="00893909">
      <w:pPr>
        <w:rPr>
          <w:b/>
          <w:bCs/>
          <w:lang w:val="en-GB" w:eastAsia="en-US"/>
        </w:rPr>
      </w:pPr>
    </w:p>
    <w:p w14:paraId="187D9E19" w14:textId="697AD49A" w:rsidR="00AA4350" w:rsidRPr="00162612" w:rsidRDefault="00AA4350" w:rsidP="00EC74D6">
      <w:pPr>
        <w:pStyle w:val="Heading1"/>
        <w:pBdr>
          <w:top w:val="single" w:sz="12" w:space="4" w:color="auto"/>
        </w:pBdr>
        <w:jc w:val="both"/>
        <w:rPr>
          <w:lang w:val="en-US" w:eastAsia="zh-TW"/>
        </w:rPr>
      </w:pPr>
      <w:r w:rsidRPr="00162612">
        <w:rPr>
          <w:lang w:val="en-US" w:eastAsia="zh-TW"/>
        </w:rPr>
        <w:t>Reference</w:t>
      </w:r>
      <w:bookmarkEnd w:id="38"/>
      <w:r w:rsidRPr="00162612">
        <w:rPr>
          <w:lang w:val="en-US" w:eastAsia="zh-TW"/>
        </w:rPr>
        <w:t xml:space="preserve"> </w:t>
      </w:r>
    </w:p>
    <w:p w14:paraId="6E905F6C" w14:textId="77777777" w:rsidR="00A620EB" w:rsidRPr="00C94072" w:rsidRDefault="00A620EB" w:rsidP="00A620EB">
      <w:pPr>
        <w:pStyle w:val="References"/>
        <w:tabs>
          <w:tab w:val="clear" w:pos="502"/>
          <w:tab w:val="num" w:pos="360"/>
        </w:tabs>
        <w:spacing w:after="120"/>
        <w:ind w:left="357" w:hanging="357"/>
        <w:jc w:val="both"/>
        <w:rPr>
          <w:sz w:val="22"/>
          <w:szCs w:val="22"/>
          <w:lang w:val="de-DE"/>
        </w:rPr>
      </w:pPr>
      <w:bookmarkStart w:id="39" w:name="_Ref92443720"/>
      <w:bookmarkStart w:id="40" w:name="_Ref86848915"/>
      <w:bookmarkStart w:id="41" w:name="_Ref95765156"/>
      <w:r w:rsidRPr="00C94072">
        <w:rPr>
          <w:sz w:val="22"/>
          <w:szCs w:val="22"/>
          <w:lang w:val="de-DE"/>
        </w:rPr>
        <w:t>“</w:t>
      </w:r>
      <w:hyperlink r:id="rId13" w:history="1">
        <w:r w:rsidRPr="00C94072">
          <w:rPr>
            <w:rStyle w:val="Hyperlink"/>
            <w:sz w:val="22"/>
            <w:szCs w:val="22"/>
            <w:lang w:val="de-DE"/>
          </w:rPr>
          <w:t>Draft Report of 3GPP TSG RAN WG1 #10</w:t>
        </w:r>
        <w:r>
          <w:rPr>
            <w:rStyle w:val="Hyperlink"/>
            <w:sz w:val="22"/>
            <w:szCs w:val="22"/>
            <w:lang w:val="de-DE"/>
          </w:rPr>
          <w:t>8</w:t>
        </w:r>
        <w:r w:rsidRPr="00C94072">
          <w:rPr>
            <w:rStyle w:val="Hyperlink"/>
            <w:sz w:val="22"/>
            <w:szCs w:val="22"/>
            <w:lang w:val="de-DE"/>
          </w:rPr>
          <w:t>-e</w:t>
        </w:r>
      </w:hyperlink>
      <w:r w:rsidRPr="00C94072">
        <w:rPr>
          <w:sz w:val="22"/>
          <w:szCs w:val="22"/>
          <w:lang w:val="de-DE"/>
        </w:rPr>
        <w:t>”, MCC support, RAN1#10</w:t>
      </w:r>
      <w:r>
        <w:rPr>
          <w:sz w:val="22"/>
          <w:szCs w:val="22"/>
          <w:lang w:val="de-DE"/>
        </w:rPr>
        <w:t>8</w:t>
      </w:r>
      <w:r w:rsidRPr="00C94072">
        <w:rPr>
          <w:sz w:val="22"/>
          <w:szCs w:val="22"/>
          <w:lang w:val="de-DE"/>
        </w:rPr>
        <w:t>-e</w:t>
      </w:r>
      <w:bookmarkEnd w:id="41"/>
    </w:p>
    <w:p w14:paraId="4E695094" w14:textId="2BEA9A72" w:rsidR="00A620EB" w:rsidRPr="00646027" w:rsidRDefault="00A620EB" w:rsidP="00A620EB">
      <w:pPr>
        <w:pStyle w:val="References"/>
        <w:tabs>
          <w:tab w:val="clear" w:pos="502"/>
          <w:tab w:val="num" w:pos="360"/>
        </w:tabs>
        <w:ind w:left="360"/>
        <w:jc w:val="both"/>
        <w:rPr>
          <w:rFonts w:ascii="Times New Roman" w:hAnsi="Times New Roman" w:cs="Times New Roman"/>
          <w:sz w:val="22"/>
        </w:rPr>
      </w:pPr>
      <w:bookmarkStart w:id="42" w:name="_Ref95765548"/>
      <w:bookmarkStart w:id="43" w:name="_Ref101807961"/>
      <w:r w:rsidRPr="00646027">
        <w:rPr>
          <w:rFonts w:ascii="Times New Roman" w:hAnsi="Times New Roman" w:cs="Times New Roman"/>
          <w:sz w:val="22"/>
        </w:rPr>
        <w:t>R1-2</w:t>
      </w:r>
      <w:r>
        <w:rPr>
          <w:rFonts w:ascii="Times New Roman" w:hAnsi="Times New Roman" w:cs="Times New Roman"/>
          <w:sz w:val="22"/>
        </w:rPr>
        <w:t>20</w:t>
      </w:r>
      <w:r w:rsidRPr="006B204E">
        <w:rPr>
          <w:rFonts w:ascii="Times New Roman" w:hAnsi="Times New Roman" w:cs="Times New Roman" w:hint="eastAsia"/>
          <w:sz w:val="22"/>
        </w:rPr>
        <w:t>2895</w:t>
      </w:r>
      <w:r w:rsidRPr="00646027">
        <w:rPr>
          <w:rFonts w:ascii="Times New Roman" w:hAnsi="Times New Roman" w:cs="Times New Roman"/>
          <w:sz w:val="22"/>
        </w:rPr>
        <w:t>, “</w:t>
      </w:r>
      <w:r w:rsidRPr="006B204E">
        <w:rPr>
          <w:rFonts w:ascii="Times New Roman" w:hAnsi="Times New Roman" w:cs="Times New Roman"/>
          <w:sz w:val="22"/>
        </w:rPr>
        <w:t>Final FL summary of DCI-based power saving adaptation</w:t>
      </w:r>
      <w:r w:rsidRPr="00646027">
        <w:rPr>
          <w:rFonts w:ascii="Times New Roman" w:hAnsi="Times New Roman" w:cs="Times New Roman"/>
          <w:sz w:val="22"/>
        </w:rPr>
        <w:t xml:space="preserve">”, </w:t>
      </w:r>
      <w:r>
        <w:rPr>
          <w:rFonts w:ascii="Times New Roman" w:hAnsi="Times New Roman" w:cs="Times New Roman"/>
          <w:sz w:val="22"/>
        </w:rPr>
        <w:t xml:space="preserve">Moderator (vivo), </w:t>
      </w:r>
      <w:r w:rsidRPr="00646027">
        <w:rPr>
          <w:rFonts w:ascii="Times New Roman" w:hAnsi="Times New Roman" w:cs="Times New Roman"/>
          <w:sz w:val="22"/>
        </w:rPr>
        <w:t>RAN 1 #1</w:t>
      </w:r>
      <w:r w:rsidRPr="006B204E">
        <w:rPr>
          <w:rFonts w:ascii="Times New Roman" w:hAnsi="Times New Roman" w:cs="Times New Roman" w:hint="eastAsia"/>
          <w:sz w:val="22"/>
        </w:rPr>
        <w:t>0</w:t>
      </w:r>
      <w:r w:rsidRPr="006B204E">
        <w:rPr>
          <w:rFonts w:ascii="Times New Roman" w:hAnsi="Times New Roman" w:cs="Times New Roman"/>
          <w:sz w:val="22"/>
        </w:rPr>
        <w:t>8</w:t>
      </w:r>
      <w:r>
        <w:rPr>
          <w:rFonts w:ascii="Times New Roman" w:hAnsi="Times New Roman" w:cs="Times New Roman"/>
          <w:sz w:val="22"/>
        </w:rPr>
        <w:t>-</w:t>
      </w:r>
      <w:r w:rsidRPr="00646027">
        <w:rPr>
          <w:rFonts w:ascii="Times New Roman" w:hAnsi="Times New Roman" w:cs="Times New Roman"/>
          <w:sz w:val="22"/>
        </w:rPr>
        <w:t>e</w:t>
      </w:r>
      <w:bookmarkEnd w:id="43"/>
    </w:p>
    <w:p w14:paraId="0E12DCC0" w14:textId="77777777" w:rsidR="00A620EB" w:rsidRPr="004A7292" w:rsidRDefault="00A620EB" w:rsidP="00A620EB">
      <w:pPr>
        <w:pStyle w:val="References"/>
        <w:tabs>
          <w:tab w:val="clear" w:pos="502"/>
          <w:tab w:val="left" w:pos="360"/>
        </w:tabs>
        <w:spacing w:after="120"/>
        <w:ind w:left="357" w:hanging="357"/>
        <w:jc w:val="both"/>
        <w:rPr>
          <w:sz w:val="22"/>
          <w:szCs w:val="22"/>
        </w:rPr>
      </w:pPr>
      <w:r w:rsidRPr="004A7292">
        <w:rPr>
          <w:sz w:val="22"/>
          <w:szCs w:val="22"/>
        </w:rPr>
        <w:t>R1-2202933</w:t>
      </w:r>
      <w:r>
        <w:rPr>
          <w:sz w:val="22"/>
          <w:szCs w:val="22"/>
        </w:rPr>
        <w:t xml:space="preserve">, “Collection of RAN1-related agreements for UE power saving enhancements for NR </w:t>
      </w:r>
      <w:r w:rsidRPr="004A7292">
        <w:rPr>
          <w:sz w:val="22"/>
          <w:szCs w:val="22"/>
        </w:rPr>
        <w:t>(post RAN1 #108-e)</w:t>
      </w:r>
      <w:r>
        <w:rPr>
          <w:sz w:val="22"/>
          <w:szCs w:val="22"/>
        </w:rPr>
        <w:t>”, Rapporteur (MediaTek), RAN1#108-e</w:t>
      </w:r>
    </w:p>
    <w:bookmarkEnd w:id="42"/>
    <w:p w14:paraId="4070BB8F" w14:textId="77777777" w:rsidR="00A620EB" w:rsidRPr="004A7292" w:rsidRDefault="00A620EB" w:rsidP="00A620EB">
      <w:pPr>
        <w:pStyle w:val="References"/>
        <w:tabs>
          <w:tab w:val="clear" w:pos="502"/>
          <w:tab w:val="num" w:pos="360"/>
        </w:tabs>
        <w:ind w:left="360"/>
        <w:rPr>
          <w:sz w:val="22"/>
          <w:szCs w:val="22"/>
        </w:rPr>
      </w:pPr>
      <w:r w:rsidRPr="004A7292">
        <w:rPr>
          <w:sz w:val="22"/>
          <w:szCs w:val="22"/>
        </w:rPr>
        <w:t>R1-2202969, “Corrections on UE power saving enhancements in 38.212”, Huawei, RAN1#108-e</w:t>
      </w:r>
    </w:p>
    <w:p w14:paraId="26DBD874" w14:textId="2FB8C6C9" w:rsidR="003D735A" w:rsidRPr="00A1175B" w:rsidRDefault="00A620EB" w:rsidP="00A1175B">
      <w:pPr>
        <w:pStyle w:val="References"/>
        <w:tabs>
          <w:tab w:val="clear" w:pos="502"/>
          <w:tab w:val="num" w:pos="360"/>
        </w:tabs>
        <w:ind w:left="360"/>
        <w:rPr>
          <w:sz w:val="22"/>
          <w:szCs w:val="22"/>
        </w:rPr>
      </w:pPr>
      <w:bookmarkStart w:id="44" w:name="_Ref101811631"/>
      <w:r w:rsidRPr="004A7292">
        <w:rPr>
          <w:sz w:val="22"/>
          <w:szCs w:val="22"/>
        </w:rPr>
        <w:t>R1-2202953, “Corrections on UE power savings enhancements in NR (38.213)”, Samsung, RAN1#108-e</w:t>
      </w:r>
      <w:bookmarkStart w:id="45" w:name="_Hlk92721973"/>
      <w:bookmarkEnd w:id="39"/>
      <w:bookmarkEnd w:id="40"/>
      <w:bookmarkEnd w:id="44"/>
    </w:p>
    <w:bookmarkEnd w:id="45"/>
    <w:p w14:paraId="6DD7E4EF" w14:textId="62AFA7F1" w:rsidR="00325D1E" w:rsidRDefault="00325D1E" w:rsidP="00325D1E">
      <w:pPr>
        <w:tabs>
          <w:tab w:val="left" w:pos="1515"/>
        </w:tabs>
      </w:pPr>
    </w:p>
    <w:sectPr w:rsidR="00325D1E"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3A3CD" w14:textId="77777777" w:rsidR="0077325D" w:rsidRDefault="0077325D">
      <w:r>
        <w:separator/>
      </w:r>
    </w:p>
  </w:endnote>
  <w:endnote w:type="continuationSeparator" w:id="0">
    <w:p w14:paraId="3C0EFF22" w14:textId="77777777" w:rsidR="0077325D" w:rsidRDefault="0077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F805C" w14:textId="77777777" w:rsidR="0077325D" w:rsidRDefault="0077325D">
      <w:r>
        <w:separator/>
      </w:r>
    </w:p>
  </w:footnote>
  <w:footnote w:type="continuationSeparator" w:id="0">
    <w:p w14:paraId="1F89E1C2" w14:textId="77777777" w:rsidR="0077325D" w:rsidRDefault="00773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285F7C43"/>
    <w:multiLevelType w:val="hybridMultilevel"/>
    <w:tmpl w:val="D8B0904A"/>
    <w:lvl w:ilvl="0" w:tplc="AAF043BA">
      <w:numFmt w:val="bullet"/>
      <w:lvlText w:val="-"/>
      <w:lvlJc w:val="left"/>
      <w:pPr>
        <w:ind w:left="480" w:hanging="480"/>
      </w:pPr>
      <w:rPr>
        <w:rFonts w:ascii="Times" w:eastAsia="Times" w:hAnsi="Times" w:cs="Times" w:hint="default"/>
      </w:rPr>
    </w:lvl>
    <w:lvl w:ilvl="1" w:tplc="CA022D68">
      <w:start w:val="10"/>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6"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0" w15:restartNumberingAfterBreak="0">
    <w:nsid w:val="478623B4"/>
    <w:multiLevelType w:val="hybridMultilevel"/>
    <w:tmpl w:val="C1AA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AF53C29"/>
    <w:multiLevelType w:val="hybridMultilevel"/>
    <w:tmpl w:val="3AA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6F5C70EE"/>
    <w:multiLevelType w:val="hybridMultilevel"/>
    <w:tmpl w:val="4D56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7"/>
  </w:num>
  <w:num w:numId="3">
    <w:abstractNumId w:val="1"/>
  </w:num>
  <w:num w:numId="4">
    <w:abstractNumId w:val="13"/>
  </w:num>
  <w:num w:numId="5">
    <w:abstractNumId w:val="4"/>
  </w:num>
  <w:num w:numId="6">
    <w:abstractNumId w:val="15"/>
  </w:num>
  <w:num w:numId="7">
    <w:abstractNumId w:val="11"/>
  </w:num>
  <w:num w:numId="8">
    <w:abstractNumId w:val="5"/>
  </w:num>
  <w:num w:numId="9">
    <w:abstractNumId w:val="16"/>
  </w:num>
  <w:num w:numId="10">
    <w:abstractNumId w:val="2"/>
  </w:num>
  <w:num w:numId="11">
    <w:abstractNumId w:val="0"/>
  </w:num>
  <w:num w:numId="12">
    <w:abstractNumId w:val="6"/>
  </w:num>
  <w:num w:numId="13">
    <w:abstractNumId w:val="8"/>
  </w:num>
  <w:num w:numId="14">
    <w:abstractNumId w:val="3"/>
  </w:num>
  <w:num w:numId="15">
    <w:abstractNumId w:val="10"/>
  </w:num>
  <w:num w:numId="16">
    <w:abstractNumId w:val="12"/>
  </w:num>
  <w:num w:numId="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126"/>
    <w:rsid w:val="00092B02"/>
    <w:rsid w:val="00093E7E"/>
    <w:rsid w:val="00094C64"/>
    <w:rsid w:val="00094E3D"/>
    <w:rsid w:val="0009595E"/>
    <w:rsid w:val="00095C51"/>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DCB"/>
    <w:rsid w:val="000B2EF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64CC"/>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479B"/>
    <w:rsid w:val="00165562"/>
    <w:rsid w:val="0016557A"/>
    <w:rsid w:val="0016596F"/>
    <w:rsid w:val="001662E7"/>
    <w:rsid w:val="00166BBD"/>
    <w:rsid w:val="00166C37"/>
    <w:rsid w:val="001676CE"/>
    <w:rsid w:val="00167B33"/>
    <w:rsid w:val="00167C76"/>
    <w:rsid w:val="00170708"/>
    <w:rsid w:val="00170FB7"/>
    <w:rsid w:val="00170FF0"/>
    <w:rsid w:val="001715DE"/>
    <w:rsid w:val="00172031"/>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25"/>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651F"/>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446"/>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65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794"/>
    <w:rsid w:val="00580E1E"/>
    <w:rsid w:val="00580EF2"/>
    <w:rsid w:val="0058135A"/>
    <w:rsid w:val="0058173B"/>
    <w:rsid w:val="00581AAD"/>
    <w:rsid w:val="00581FF1"/>
    <w:rsid w:val="0058278D"/>
    <w:rsid w:val="00583ADC"/>
    <w:rsid w:val="00584253"/>
    <w:rsid w:val="00584270"/>
    <w:rsid w:val="0058468F"/>
    <w:rsid w:val="005853F7"/>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0EF"/>
    <w:rsid w:val="00594AA0"/>
    <w:rsid w:val="00594B25"/>
    <w:rsid w:val="005950CF"/>
    <w:rsid w:val="00595144"/>
    <w:rsid w:val="00595246"/>
    <w:rsid w:val="00595B59"/>
    <w:rsid w:val="00596C81"/>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49"/>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A52"/>
    <w:rsid w:val="00765046"/>
    <w:rsid w:val="007658BE"/>
    <w:rsid w:val="0076592F"/>
    <w:rsid w:val="00765B19"/>
    <w:rsid w:val="00765D13"/>
    <w:rsid w:val="00765F8E"/>
    <w:rsid w:val="0077016F"/>
    <w:rsid w:val="00770B24"/>
    <w:rsid w:val="00771DB7"/>
    <w:rsid w:val="00771ED2"/>
    <w:rsid w:val="00772192"/>
    <w:rsid w:val="00772217"/>
    <w:rsid w:val="0077325D"/>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6D4"/>
    <w:rsid w:val="00796314"/>
    <w:rsid w:val="0079748C"/>
    <w:rsid w:val="007A030F"/>
    <w:rsid w:val="007A0B6A"/>
    <w:rsid w:val="007A0F0D"/>
    <w:rsid w:val="007A152D"/>
    <w:rsid w:val="007A1C35"/>
    <w:rsid w:val="007A2223"/>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1EBF"/>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909"/>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3C79"/>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6E8"/>
    <w:rsid w:val="00914CAC"/>
    <w:rsid w:val="00916049"/>
    <w:rsid w:val="00916218"/>
    <w:rsid w:val="00916990"/>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16BD"/>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72C"/>
    <w:rsid w:val="009C5A3F"/>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75B"/>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593"/>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0EB"/>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094"/>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2DE"/>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0D9F"/>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6E6"/>
    <w:rsid w:val="00CF35F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BC1"/>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767D"/>
    <w:rsid w:val="00D408C5"/>
    <w:rsid w:val="00D41014"/>
    <w:rsid w:val="00D41132"/>
    <w:rsid w:val="00D418FE"/>
    <w:rsid w:val="00D41AB9"/>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2A4"/>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C89"/>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2273"/>
    <w:rsid w:val="00E52CF4"/>
    <w:rsid w:val="00E5384C"/>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0AF"/>
    <w:rsid w:val="00F2548D"/>
    <w:rsid w:val="00F25B8E"/>
    <w:rsid w:val="00F25F99"/>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4E5"/>
    <w:rsid w:val="00F63536"/>
    <w:rsid w:val="00F63976"/>
    <w:rsid w:val="00F63F64"/>
    <w:rsid w:val="00F641AE"/>
    <w:rsid w:val="00F641C6"/>
    <w:rsid w:val="00F64AE0"/>
    <w:rsid w:val="00F64AFB"/>
    <w:rsid w:val="00F64B3E"/>
    <w:rsid w:val="00F65259"/>
    <w:rsid w:val="00F65C42"/>
    <w:rsid w:val="00F65F76"/>
    <w:rsid w:val="00F6634D"/>
    <w:rsid w:val="00F66815"/>
    <w:rsid w:val="00F67A2F"/>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93A"/>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4C3F"/>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DB7"/>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qFormat/>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8-e/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3084</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2022-04-25T13:26:00Z</dcterms:created>
  <dcterms:modified xsi:type="dcterms:W3CDTF">2022-04-25T13:26:00Z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